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AB3" w:rsidRPr="00657B36" w:rsidRDefault="00504AB3" w:rsidP="0017250A">
      <w:pPr>
        <w:spacing w:line="360" w:lineRule="auto"/>
        <w:ind w:firstLine="397"/>
        <w:rPr>
          <w:sz w:val="25"/>
          <w:szCs w:val="25"/>
        </w:rPr>
      </w:pPr>
    </w:p>
    <w:p w:rsidR="00504AB3" w:rsidRDefault="00504AB3" w:rsidP="00DC24AB">
      <w:pPr>
        <w:spacing w:after="0" w:line="240" w:lineRule="auto"/>
        <w:ind w:firstLine="397"/>
        <w:jc w:val="center"/>
        <w:rPr>
          <w:sz w:val="25"/>
          <w:szCs w:val="25"/>
        </w:rPr>
      </w:pPr>
      <w:r>
        <w:rPr>
          <w:b/>
          <w:bCs/>
          <w:sz w:val="25"/>
          <w:szCs w:val="25"/>
        </w:rPr>
        <w:t xml:space="preserve">                                            </w:t>
      </w:r>
      <w:r w:rsidRPr="00657B36">
        <w:rPr>
          <w:b/>
          <w:bCs/>
          <w:sz w:val="25"/>
          <w:szCs w:val="25"/>
        </w:rPr>
        <w:t>Приложение №1</w:t>
      </w:r>
      <w:r w:rsidRPr="00657B36">
        <w:rPr>
          <w:sz w:val="25"/>
          <w:szCs w:val="25"/>
        </w:rPr>
        <w:t xml:space="preserve"> к приказу</w:t>
      </w:r>
      <w:r>
        <w:rPr>
          <w:sz w:val="25"/>
          <w:szCs w:val="25"/>
        </w:rPr>
        <w:t xml:space="preserve"> </w:t>
      </w:r>
    </w:p>
    <w:p w:rsidR="00504AB3" w:rsidRPr="0071603B" w:rsidRDefault="00504AB3" w:rsidP="00DC24AB">
      <w:pPr>
        <w:spacing w:after="0" w:line="240" w:lineRule="auto"/>
        <w:ind w:firstLine="397"/>
        <w:jc w:val="center"/>
        <w:rPr>
          <w:color w:val="FF0000"/>
          <w:sz w:val="25"/>
          <w:szCs w:val="25"/>
        </w:rPr>
      </w:pPr>
      <w:r w:rsidRPr="0071603B">
        <w:rPr>
          <w:color w:val="FF0000"/>
          <w:sz w:val="25"/>
          <w:szCs w:val="25"/>
        </w:rPr>
        <w:t xml:space="preserve">                     </w:t>
      </w:r>
      <w:r>
        <w:rPr>
          <w:color w:val="FF0000"/>
          <w:sz w:val="25"/>
          <w:szCs w:val="25"/>
        </w:rPr>
        <w:t xml:space="preserve">               №21 от 30.05.2017</w:t>
      </w:r>
    </w:p>
    <w:p w:rsidR="00504AB3" w:rsidRPr="00657B36" w:rsidRDefault="00504AB3" w:rsidP="00DC24AB">
      <w:pPr>
        <w:spacing w:after="0" w:line="240" w:lineRule="auto"/>
        <w:ind w:firstLine="397"/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       </w:t>
      </w:r>
      <w:r w:rsidRPr="00657B36">
        <w:rPr>
          <w:sz w:val="25"/>
          <w:szCs w:val="25"/>
        </w:rPr>
        <w:t>«О назначении ответственных</w:t>
      </w:r>
    </w:p>
    <w:p w:rsidR="00504AB3" w:rsidRPr="00657B36" w:rsidRDefault="00504AB3" w:rsidP="00DC24AB">
      <w:pPr>
        <w:spacing w:after="0" w:line="240" w:lineRule="auto"/>
        <w:ind w:firstLine="397"/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       </w:t>
      </w:r>
      <w:r w:rsidRPr="00657B36">
        <w:rPr>
          <w:sz w:val="25"/>
          <w:szCs w:val="25"/>
        </w:rPr>
        <w:t>и утверждении инструкции по</w:t>
      </w:r>
    </w:p>
    <w:p w:rsidR="00504AB3" w:rsidRPr="00657B36" w:rsidRDefault="00504AB3" w:rsidP="00DC24AB">
      <w:pPr>
        <w:spacing w:after="0" w:line="240" w:lineRule="auto"/>
        <w:ind w:firstLine="397"/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</w:t>
      </w:r>
      <w:r w:rsidRPr="00657B36">
        <w:rPr>
          <w:sz w:val="25"/>
          <w:szCs w:val="25"/>
        </w:rPr>
        <w:t>пожарной безопасности</w:t>
      </w:r>
    </w:p>
    <w:p w:rsidR="00504AB3" w:rsidRDefault="00504AB3" w:rsidP="00DC24AB">
      <w:pPr>
        <w:spacing w:after="0" w:line="240" w:lineRule="auto"/>
        <w:ind w:firstLine="397"/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                </w:t>
      </w:r>
      <w:r w:rsidRPr="00657B36">
        <w:rPr>
          <w:sz w:val="25"/>
          <w:szCs w:val="25"/>
        </w:rPr>
        <w:t xml:space="preserve">в  </w:t>
      </w:r>
      <w:r>
        <w:rPr>
          <w:sz w:val="25"/>
          <w:szCs w:val="25"/>
        </w:rPr>
        <w:t>МБУ ДО «ДДТ «Радуга талантов»</w:t>
      </w:r>
    </w:p>
    <w:p w:rsidR="00504AB3" w:rsidRDefault="00504AB3" w:rsidP="0071603B">
      <w:pPr>
        <w:spacing w:after="0" w:line="240" w:lineRule="auto"/>
        <w:ind w:firstLine="397"/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                  Агрызскогомуниципального района</w:t>
      </w:r>
    </w:p>
    <w:p w:rsidR="00504AB3" w:rsidRPr="0071603B" w:rsidRDefault="00504AB3" w:rsidP="0071603B">
      <w:pPr>
        <w:spacing w:after="0" w:line="240" w:lineRule="auto"/>
        <w:ind w:firstLine="397"/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Республики Татарстан</w:t>
      </w:r>
    </w:p>
    <w:p w:rsidR="00504AB3" w:rsidRDefault="00504AB3" w:rsidP="00DC24AB">
      <w:pPr>
        <w:spacing w:after="0" w:line="240" w:lineRule="auto"/>
        <w:ind w:firstLine="397"/>
        <w:jc w:val="right"/>
        <w:rPr>
          <w:sz w:val="25"/>
          <w:szCs w:val="25"/>
        </w:rPr>
      </w:pPr>
    </w:p>
    <w:p w:rsidR="00504AB3" w:rsidRDefault="00504AB3" w:rsidP="00DC24AB">
      <w:pPr>
        <w:spacing w:after="0" w:line="240" w:lineRule="auto"/>
        <w:ind w:firstLine="397"/>
        <w:jc w:val="right"/>
        <w:rPr>
          <w:sz w:val="25"/>
          <w:szCs w:val="25"/>
        </w:rPr>
      </w:pPr>
    </w:p>
    <w:p w:rsidR="00504AB3" w:rsidRDefault="00504AB3" w:rsidP="00DC24AB">
      <w:pPr>
        <w:spacing w:after="0" w:line="240" w:lineRule="auto"/>
        <w:ind w:firstLine="397"/>
        <w:jc w:val="right"/>
        <w:rPr>
          <w:sz w:val="25"/>
          <w:szCs w:val="25"/>
        </w:rPr>
      </w:pPr>
    </w:p>
    <w:p w:rsidR="00504AB3" w:rsidRPr="00657B36" w:rsidRDefault="00504AB3" w:rsidP="00DC24AB">
      <w:pPr>
        <w:spacing w:after="0" w:line="240" w:lineRule="auto"/>
        <w:ind w:firstLine="397"/>
        <w:jc w:val="right"/>
        <w:rPr>
          <w:sz w:val="25"/>
          <w:szCs w:val="25"/>
        </w:rPr>
      </w:pPr>
      <w:r w:rsidRPr="00657B36">
        <w:rPr>
          <w:sz w:val="25"/>
          <w:szCs w:val="25"/>
        </w:rPr>
        <w:t xml:space="preserve">Утверждена: </w:t>
      </w:r>
    </w:p>
    <w:p w:rsidR="00504AB3" w:rsidRDefault="00504AB3" w:rsidP="00DC24AB">
      <w:pPr>
        <w:spacing w:after="0" w:line="240" w:lineRule="auto"/>
        <w:ind w:firstLine="397"/>
        <w:jc w:val="right"/>
        <w:rPr>
          <w:sz w:val="25"/>
          <w:szCs w:val="25"/>
        </w:rPr>
      </w:pPr>
      <w:r w:rsidRPr="00657B36">
        <w:rPr>
          <w:sz w:val="25"/>
          <w:szCs w:val="25"/>
        </w:rPr>
        <w:t>.</w:t>
      </w:r>
    </w:p>
    <w:p w:rsidR="00504AB3" w:rsidRDefault="00504AB3" w:rsidP="0071603B">
      <w:pPr>
        <w:spacing w:after="0" w:line="240" w:lineRule="auto"/>
        <w:ind w:firstLine="397"/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                                                              Директор МБУ ДО </w:t>
      </w:r>
    </w:p>
    <w:p w:rsidR="00504AB3" w:rsidRDefault="00504AB3" w:rsidP="0071603B">
      <w:pPr>
        <w:spacing w:after="0" w:line="240" w:lineRule="auto"/>
        <w:ind w:firstLine="397"/>
        <w:jc w:val="center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                                                                      «ДДТ «Радуга талантов»</w:t>
      </w:r>
    </w:p>
    <w:p w:rsidR="00504AB3" w:rsidRPr="00657B36" w:rsidRDefault="00504AB3" w:rsidP="001A03C2">
      <w:pPr>
        <w:spacing w:after="0" w:line="240" w:lineRule="auto"/>
        <w:ind w:firstLine="397"/>
        <w:jc w:val="right"/>
        <w:rPr>
          <w:sz w:val="25"/>
          <w:szCs w:val="25"/>
        </w:rPr>
      </w:pPr>
      <w:r>
        <w:rPr>
          <w:sz w:val="25"/>
          <w:szCs w:val="25"/>
        </w:rPr>
        <w:t>____________В.В.Федорова</w:t>
      </w:r>
    </w:p>
    <w:p w:rsidR="00504AB3" w:rsidRPr="00657B36" w:rsidRDefault="00504AB3" w:rsidP="0017250A">
      <w:pPr>
        <w:spacing w:line="360" w:lineRule="auto"/>
        <w:ind w:firstLine="397"/>
        <w:rPr>
          <w:sz w:val="25"/>
          <w:szCs w:val="25"/>
        </w:rPr>
      </w:pPr>
    </w:p>
    <w:p w:rsidR="00504AB3" w:rsidRPr="00657B36" w:rsidRDefault="00504AB3" w:rsidP="003F2DA7">
      <w:pPr>
        <w:spacing w:line="360" w:lineRule="auto"/>
        <w:rPr>
          <w:sz w:val="25"/>
          <w:szCs w:val="25"/>
        </w:rPr>
      </w:pPr>
    </w:p>
    <w:p w:rsidR="00504AB3" w:rsidRPr="00ED2992" w:rsidRDefault="00504AB3" w:rsidP="0017250A">
      <w:pPr>
        <w:spacing w:line="360" w:lineRule="auto"/>
        <w:ind w:firstLine="397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D2992">
        <w:rPr>
          <w:rFonts w:ascii="Times New Roman" w:hAnsi="Times New Roman" w:cs="Times New Roman"/>
          <w:b/>
          <w:bCs/>
          <w:sz w:val="32"/>
          <w:szCs w:val="32"/>
        </w:rPr>
        <w:t>ИНСТРУКЦИЯ</w:t>
      </w:r>
    </w:p>
    <w:p w:rsidR="00504AB3" w:rsidRPr="00ED2992" w:rsidRDefault="00504AB3" w:rsidP="0017250A">
      <w:pPr>
        <w:spacing w:line="360" w:lineRule="auto"/>
        <w:ind w:firstLine="397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04AB3" w:rsidRPr="00ED2992" w:rsidRDefault="00504AB3" w:rsidP="0017250A">
      <w:pPr>
        <w:spacing w:line="360" w:lineRule="auto"/>
        <w:ind w:firstLine="397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D2992">
        <w:rPr>
          <w:rFonts w:ascii="Times New Roman" w:hAnsi="Times New Roman" w:cs="Times New Roman"/>
          <w:b/>
          <w:bCs/>
          <w:sz w:val="32"/>
          <w:szCs w:val="32"/>
        </w:rPr>
        <w:t>О мерах пожарной безопасности в  Муниципа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льном бюджетном </w:t>
      </w:r>
      <w:r w:rsidRPr="00ED2992">
        <w:rPr>
          <w:rFonts w:ascii="Times New Roman" w:hAnsi="Times New Roman" w:cs="Times New Roman"/>
          <w:b/>
          <w:bCs/>
          <w:sz w:val="32"/>
          <w:szCs w:val="32"/>
        </w:rPr>
        <w:t>учреждении д</w:t>
      </w:r>
      <w:r>
        <w:rPr>
          <w:rFonts w:ascii="Times New Roman" w:hAnsi="Times New Roman" w:cs="Times New Roman"/>
          <w:b/>
          <w:bCs/>
          <w:sz w:val="32"/>
          <w:szCs w:val="32"/>
        </w:rPr>
        <w:t>ополнительного образования «Дом детского творчества «Радуга талантов</w:t>
      </w:r>
      <w:r w:rsidRPr="00ED2992">
        <w:rPr>
          <w:rFonts w:ascii="Times New Roman" w:hAnsi="Times New Roman" w:cs="Times New Roman"/>
          <w:b/>
          <w:bCs/>
          <w:sz w:val="32"/>
          <w:szCs w:val="32"/>
        </w:rPr>
        <w:t>» Агрызского муниципального района Республики Татарстан   по адресу: Республика Татарстан, г.Агрыз, ул.</w:t>
      </w:r>
      <w:r>
        <w:rPr>
          <w:rFonts w:ascii="Times New Roman" w:hAnsi="Times New Roman" w:cs="Times New Roman"/>
          <w:b/>
          <w:bCs/>
          <w:sz w:val="32"/>
          <w:szCs w:val="32"/>
        </w:rPr>
        <w:t>Чайковского д.15</w:t>
      </w:r>
    </w:p>
    <w:p w:rsidR="00504AB3" w:rsidRPr="00ED2992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32"/>
          <w:szCs w:val="32"/>
        </w:rPr>
      </w:pPr>
    </w:p>
    <w:p w:rsidR="00504AB3" w:rsidRPr="00657B36" w:rsidRDefault="00504AB3" w:rsidP="0017250A">
      <w:pPr>
        <w:spacing w:line="360" w:lineRule="auto"/>
        <w:ind w:firstLine="397"/>
        <w:rPr>
          <w:sz w:val="25"/>
          <w:szCs w:val="25"/>
        </w:rPr>
      </w:pPr>
    </w:p>
    <w:p w:rsidR="00504AB3" w:rsidRPr="00657B36" w:rsidRDefault="00504AB3" w:rsidP="0017250A">
      <w:pPr>
        <w:spacing w:line="360" w:lineRule="auto"/>
        <w:ind w:firstLine="397"/>
        <w:rPr>
          <w:sz w:val="25"/>
          <w:szCs w:val="25"/>
        </w:rPr>
      </w:pPr>
    </w:p>
    <w:p w:rsidR="00504AB3" w:rsidRPr="00657B36" w:rsidRDefault="00504AB3" w:rsidP="0017250A">
      <w:pPr>
        <w:spacing w:line="360" w:lineRule="auto"/>
        <w:ind w:firstLine="397"/>
        <w:rPr>
          <w:sz w:val="25"/>
          <w:szCs w:val="25"/>
        </w:rPr>
      </w:pPr>
    </w:p>
    <w:p w:rsidR="00504AB3" w:rsidRDefault="00504AB3" w:rsidP="0017250A">
      <w:pPr>
        <w:spacing w:line="360" w:lineRule="auto"/>
        <w:ind w:firstLine="397"/>
        <w:rPr>
          <w:sz w:val="25"/>
          <w:szCs w:val="25"/>
        </w:rPr>
      </w:pPr>
    </w:p>
    <w:p w:rsidR="00504AB3" w:rsidRDefault="00504AB3" w:rsidP="0017250A">
      <w:pPr>
        <w:spacing w:line="360" w:lineRule="auto"/>
        <w:ind w:firstLine="397"/>
        <w:rPr>
          <w:sz w:val="25"/>
          <w:szCs w:val="25"/>
        </w:rPr>
      </w:pPr>
    </w:p>
    <w:p w:rsidR="00504AB3" w:rsidRPr="0008502C" w:rsidRDefault="00504AB3" w:rsidP="003F2DA7">
      <w:pPr>
        <w:numPr>
          <w:ilvl w:val="0"/>
          <w:numId w:val="5"/>
        </w:numPr>
        <w:spacing w:after="0" w:line="360" w:lineRule="auto"/>
        <w:ind w:firstLine="397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Общие положения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Настоящая инструкция разработана  в соответствии с Постановлением Правительства РФ от 25.04.2012 N 390 "О противопожарном режиме" (Правила противопожарного режима в Российской Федерации), Постановлением Правительства РФ от 17.02.2014 N 113</w:t>
      </w:r>
      <w:r w:rsidRPr="0008502C">
        <w:rPr>
          <w:rFonts w:ascii="Times New Roman" w:hAnsi="Times New Roman" w:cs="Times New Roman"/>
          <w:sz w:val="25"/>
          <w:szCs w:val="25"/>
        </w:rPr>
        <w:br/>
        <w:t xml:space="preserve">"О внесении изменений в Правила противопожарного режима в Российской Федерации" и устанавливает правила поведения преподавательского состава, учащихся, обслуживающего персонала и работников образовательного учреждения  при пожаре и соблюдение правил пожарной безопасности в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МБУ ДО «Дом детского творчества «Радуга талантов» Агрызского муниципального района РТ (далее ДДТ «Радуга талантов»), правила  содержания здания, помещений, прилегающей территории.  Является обязательной для исполнения педагогическим составом, обслуживающим персоналом и работниками  ДДТ «Радуга талантов». Ответственный за пожарную безопасность проходит обучение один раз в три года в специализированной организации. Педагоги дополнительного образования, обслуживающий персонал и работники ДДТ «Радуга талантов» обучаются пожарно-техническому минимуму в объеме знаний требований нормативных правовых актов, регламентирующих пожарную безопасность в части противопожарного режима, а также приемов и действий при возникновении пожара в  ДДТ «Радуга талантов», позволяющих выработать практические навыки по предупреждению пожара, спасению жизни, здоровья людей и имущества при пожаре.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В учебных классах и кабинетах ,спортзалах  следует размещать только необходимую для обеспечения учебного процесса мебель, а также приборы, модели, принадлежности, пособия и другие предметы, которые хранятся в шкафах, на стеллажах или стационарно установленных стойках. 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Запрещается увеличивать по отношению к количеству, предусмотренному проектом, по которому построено здание, число парт (столов) в учебных классах и кабинетах. 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Руководитель образовательного учреждения организует проведение с учащимися занятия (беседы) по изучению соответствующих требований пожарной безопасности. 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Преподаватель по окончании занятий убирает все пожароопасные и пожаровзрывоопасные вещества и материалы в помещения, оборудованные для их хранения. </w:t>
      </w:r>
    </w:p>
    <w:p w:rsidR="00504AB3" w:rsidRPr="0008502C" w:rsidRDefault="00504AB3" w:rsidP="003F2DA7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Лица, виновные в нарушении (невыполнении, ненадлежащем выполнении или уклонении от выполнения) настоящей Инструкции о мерах пожарной безопасности несут уголовную, административную, дисциплинарную или иную ответственность в соответствии с действующим законодательством РФ. </w:t>
      </w:r>
    </w:p>
    <w:p w:rsidR="00504AB3" w:rsidRPr="0008502C" w:rsidRDefault="00504AB3" w:rsidP="0071603B">
      <w:pPr>
        <w:numPr>
          <w:ilvl w:val="0"/>
          <w:numId w:val="5"/>
        </w:numPr>
        <w:spacing w:after="0" w:line="360" w:lineRule="auto"/>
        <w:ind w:firstLine="397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Характеристики </w:t>
      </w:r>
      <w:r w:rsidRPr="0008502C">
        <w:rPr>
          <w:rFonts w:ascii="Times New Roman" w:hAnsi="Times New Roman" w:cs="Times New Roman"/>
          <w:b/>
          <w:bCs/>
          <w:color w:val="FF0000"/>
          <w:sz w:val="25"/>
          <w:szCs w:val="25"/>
        </w:rPr>
        <w:t xml:space="preserve">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 и специфика пожарной опасности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.</w:t>
      </w:r>
    </w:p>
    <w:p w:rsidR="00504AB3" w:rsidRPr="0008502C" w:rsidRDefault="00504AB3" w:rsidP="0017250A">
      <w:pPr>
        <w:spacing w:line="360" w:lineRule="auto"/>
        <w:ind w:firstLine="426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Самым важным фактором в  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 xml:space="preserve">является пребывание учащихся различного возраста. </w:t>
      </w:r>
    </w:p>
    <w:p w:rsidR="00504AB3" w:rsidRPr="0008502C" w:rsidRDefault="00504AB3" w:rsidP="003F2DA7">
      <w:pPr>
        <w:spacing w:line="360" w:lineRule="auto"/>
        <w:ind w:firstLine="426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Имеются помещения: тренажерный зал, складские помещения с инвентарем, с мебелью, служебные помещения работников, административные помещения, душевая комната. </w:t>
      </w:r>
    </w:p>
    <w:p w:rsidR="00504AB3" w:rsidRPr="0008502C" w:rsidRDefault="00504AB3" w:rsidP="0017250A">
      <w:pPr>
        <w:numPr>
          <w:ilvl w:val="0"/>
          <w:numId w:val="5"/>
        </w:numPr>
        <w:spacing w:after="0" w:line="360" w:lineRule="auto"/>
        <w:ind w:firstLine="397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Ответственные за пожарную безопасность, первую помощь и эвакуацию в случае пожара в 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и их обязанности.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color w:val="FF0000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Ответственным за пожарную безопасность в 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 xml:space="preserve">назначен  Саттаров Ринас Габдрахманович приказом № </w:t>
      </w:r>
      <w:r w:rsidRPr="0008502C">
        <w:rPr>
          <w:rFonts w:ascii="Times New Roman" w:hAnsi="Times New Roman" w:cs="Times New Roman"/>
          <w:color w:val="FF0000"/>
          <w:sz w:val="25"/>
          <w:szCs w:val="25"/>
        </w:rPr>
        <w:t>11 –ОД от « 03 » марта 2017г.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Ответственным за оказание за оказание первой помощи пострадавшим, медицинский работник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color w:val="FF0000"/>
          <w:sz w:val="25"/>
          <w:szCs w:val="25"/>
        </w:rPr>
        <w:t>Смирнова Гульнара Искандаровна.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Кроме того, назначены ответственные за эвакуацию учащихся во время ЧС и на учебных тренировках: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71"/>
        <w:gridCol w:w="4667"/>
        <w:gridCol w:w="1962"/>
      </w:tblGrid>
      <w:tr w:rsidR="00504AB3" w:rsidRPr="0008502C" w:rsidTr="0071603B"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Адрес осуществления образовательной деятельности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Ф.И.О педагога дополнительного образования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</w:tc>
      </w:tr>
      <w:tr w:rsidR="00504AB3" w:rsidRPr="0008502C" w:rsidTr="0071603B">
        <w:trPr>
          <w:trHeight w:val="457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Гимназия №1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Бушмелев Андрей Анатольевич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479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СОШ №2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Идиятов Ильдар Рамисович</w:t>
            </w:r>
          </w:p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473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СОШ №3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Занкина Юлия Александровна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481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СОШ №4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Хакимов Аюп Шарипович</w:t>
            </w:r>
          </w:p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475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Терсинская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Галиуллин Сирень Мугтасимович</w:t>
            </w:r>
          </w:p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Азевская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 xml:space="preserve">Маргасова Елена Александровна 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420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Бимская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Семенов Виталий Иванович</w:t>
            </w:r>
          </w:p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Филиал «Бугульминский аграрный техникум»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Гараев Эрнест Ирекович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Девятернинская 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Гатауллина Гулюса Валиулловна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Иж-Бобьинская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Гараева Лайсира Разаковна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Исенбаевская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Садыков Рашид Хайбрахманович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431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Кадыбашская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Закиров Шамиль Мирзаянович</w:t>
            </w:r>
          </w:p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Кичкетанская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Зиннатов Алмаз Альбертович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Табарлинская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Шаймарданов Рауфат Нурмухаметович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Кулегашская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Васильев Юрий Сергеевич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Кучуковская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Ижбулдин Рашит Касимович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С.Омгинская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Сергеев Виталий Владимирович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04AB3" w:rsidRPr="0008502C" w:rsidTr="0071603B">
        <w:trPr>
          <w:trHeight w:val="188"/>
        </w:trPr>
        <w:tc>
          <w:tcPr>
            <w:tcW w:w="3271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МБОУ  Янга-Аульская СОШ  Агрызского муниципального района РТ</w:t>
            </w:r>
          </w:p>
        </w:tc>
        <w:tc>
          <w:tcPr>
            <w:tcW w:w="4667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8502C">
              <w:rPr>
                <w:rFonts w:ascii="Times New Roman" w:hAnsi="Times New Roman" w:cs="Times New Roman"/>
                <w:sz w:val="16"/>
                <w:szCs w:val="16"/>
              </w:rPr>
              <w:t>Салихов Магсум Салихзянович</w:t>
            </w:r>
          </w:p>
        </w:tc>
        <w:tc>
          <w:tcPr>
            <w:tcW w:w="1962" w:type="dxa"/>
          </w:tcPr>
          <w:p w:rsidR="00504AB3" w:rsidRPr="0008502C" w:rsidRDefault="00504AB3" w:rsidP="001D1028">
            <w:pPr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Ответственный за пожарную безопасность в 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обязан: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Следить за соблюдением правил пожарной безопасности педагогическим составом, учащимися, обслуживающим персоналом и работниками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 xml:space="preserve">выполнять предписания, постановления и иные законные требования должностных лиц при проверках соответствия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требованиям противопожарного режима в РФ;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разрабатывать и осуществлять меры по обеспечению пожарной безопасности здания и помещений;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проводить профилактическую работу по пожарной безопасности в помещениях 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, противопожарную пропаганду среди преподавательского состава, учащихся, обслуживающего персонала и работников, а также проводить обучение по пожарной безопасности по программам противопожарного инструктажа;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проводить тренировки по эвакуации из помещений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2 раза в год;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содержать в исправном состоянии системы и средства противопожарной защиты, включая первичные средства тушения пожаров, не допускать их использования не по назначению;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предоставлять директору сведения о состоянии средств пожаротушения в 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Style w:val="Heading1Char"/>
          <w:sz w:val="28"/>
          <w:szCs w:val="28"/>
        </w:rPr>
        <w:t xml:space="preserve">, </w:t>
      </w:r>
      <w:r w:rsidRPr="0008502C">
        <w:rPr>
          <w:rFonts w:ascii="Times New Roman" w:hAnsi="Times New Roman" w:cs="Times New Roman"/>
          <w:sz w:val="25"/>
          <w:szCs w:val="25"/>
        </w:rPr>
        <w:t>в том числе по срокам их замены и ремонта.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оказывать содействие пожарной охране при тушении пожаров, установлении причин и условий их возникновения и развития, а также при выявлении лиц, виновных в нарушении требований пожарной безопасности и возникновении пожаров;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обеспечивать доступ должностным лицам пожарной охраны при осуществлении ими служебных обязанностей на территорию и в помещения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;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предоставлять по требованию должностных лиц, осуществляющих Государственный пожарный надзор, сведения и документы о состоянии пожарной безопасности в 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;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незамедлительно сообщать в пожарную охрану о пожарах и возникших ситуациях, способствующих возникновению пожара.</w:t>
      </w:r>
    </w:p>
    <w:p w:rsidR="00504AB3" w:rsidRPr="0008502C" w:rsidRDefault="00504AB3" w:rsidP="0017250A">
      <w:pPr>
        <w:spacing w:line="360" w:lineRule="auto"/>
        <w:ind w:left="39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Ответственный за пожарную безопасность в 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обеспечивает: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проведение инструктажей и обучение пожарной безопасности работников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 xml:space="preserve">соблюдение требований пожарной безопасности при проведении праздничных мероприятий в 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наличие табличек с номером телефона для вызова пожарной охраны в помещениях;</w:t>
      </w:r>
    </w:p>
    <w:p w:rsidR="00504AB3" w:rsidRPr="0008502C" w:rsidRDefault="00504AB3" w:rsidP="0017250A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исправное состояние знаков пожарной безопасности, в том числе обозначающих пути эвакуации и эвакуационные выходы.</w:t>
      </w:r>
    </w:p>
    <w:p w:rsidR="00504AB3" w:rsidRPr="0008502C" w:rsidRDefault="00504AB3" w:rsidP="00F63E03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исправное состояние систем и средств противопожарной защиты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Ответственные за эвакуацию учащихся из учебных кабинетов и других помещений обеспечивают:</w:t>
      </w:r>
    </w:p>
    <w:p w:rsidR="00504AB3" w:rsidRPr="0008502C" w:rsidRDefault="00504AB3" w:rsidP="0017250A">
      <w:pPr>
        <w:numPr>
          <w:ilvl w:val="0"/>
          <w:numId w:val="16"/>
        </w:numPr>
        <w:spacing w:after="0" w:line="360" w:lineRule="auto"/>
        <w:ind w:left="1134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Своевременную эвакуацию в случае пожара учащихся из спорзалов, классов в безопасное место.</w:t>
      </w:r>
    </w:p>
    <w:p w:rsidR="00504AB3" w:rsidRPr="0008502C" w:rsidRDefault="00504AB3" w:rsidP="0017250A">
      <w:pPr>
        <w:numPr>
          <w:ilvl w:val="0"/>
          <w:numId w:val="16"/>
        </w:numPr>
        <w:spacing w:after="0" w:line="360" w:lineRule="auto"/>
        <w:ind w:left="1134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Контроль за состоянием здоровья и психологическим состоянием учащихся.</w:t>
      </w:r>
    </w:p>
    <w:p w:rsidR="00504AB3" w:rsidRPr="0008502C" w:rsidRDefault="00504AB3" w:rsidP="0017250A">
      <w:pPr>
        <w:numPr>
          <w:ilvl w:val="0"/>
          <w:numId w:val="16"/>
        </w:numPr>
        <w:spacing w:after="0" w:line="360" w:lineRule="auto"/>
        <w:ind w:left="1134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Вызов скорой медицинской помощи в случае необходимости после эвакуации.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</w:p>
    <w:p w:rsidR="00504AB3" w:rsidRPr="0008502C" w:rsidRDefault="00504AB3" w:rsidP="0017250A">
      <w:pPr>
        <w:numPr>
          <w:ilvl w:val="0"/>
          <w:numId w:val="5"/>
        </w:numPr>
        <w:spacing w:after="0" w:line="360" w:lineRule="auto"/>
        <w:ind w:firstLine="397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Допустимое (предельное) количество людей, которые могут одновременно </w:t>
      </w:r>
      <w:r w:rsidRPr="0008502C">
        <w:rPr>
          <w:rFonts w:ascii="Times New Roman" w:hAnsi="Times New Roman" w:cs="Times New Roman"/>
          <w:sz w:val="25"/>
          <w:szCs w:val="25"/>
        </w:rPr>
        <w:t xml:space="preserve">находиться в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.</w:t>
      </w:r>
    </w:p>
    <w:p w:rsidR="00504AB3" w:rsidRPr="0008502C" w:rsidRDefault="00504AB3" w:rsidP="00F63E03">
      <w:pPr>
        <w:spacing w:line="360" w:lineRule="auto"/>
        <w:ind w:left="720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В ДДТ «Радуга талантов» единовременно может находится не более </w:t>
      </w:r>
      <w:r w:rsidRPr="0008502C">
        <w:rPr>
          <w:rFonts w:ascii="Times New Roman" w:hAnsi="Times New Roman" w:cs="Times New Roman"/>
          <w:color w:val="FF0000"/>
          <w:sz w:val="25"/>
          <w:szCs w:val="25"/>
        </w:rPr>
        <w:t>146 человек.</w:t>
      </w:r>
    </w:p>
    <w:p w:rsidR="00504AB3" w:rsidRPr="0008502C" w:rsidRDefault="00504AB3" w:rsidP="00612489">
      <w:pPr>
        <w:numPr>
          <w:ilvl w:val="0"/>
          <w:numId w:val="5"/>
        </w:numPr>
        <w:spacing w:after="0" w:line="360" w:lineRule="auto"/>
        <w:ind w:firstLine="397"/>
        <w:jc w:val="both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Обязанности директора, преподавательского состава, учащихся, обслуживающего персонала и работников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по соблюдению правил пожарной безопасности.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                 Преподавательский состав, обслуживающий персонал и работники в части соблюдения правил пожарной безопасности обязаны:</w:t>
      </w:r>
    </w:p>
    <w:p w:rsidR="00504AB3" w:rsidRPr="0008502C" w:rsidRDefault="00504AB3" w:rsidP="0017250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знать и уметь пользоваться первичными средствами пожаротушения;</w:t>
      </w:r>
    </w:p>
    <w:p w:rsidR="00504AB3" w:rsidRPr="0008502C" w:rsidRDefault="00504AB3" w:rsidP="0017250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выполнять требования пожарной безопасности применимо к своему рабочему месту, обеспечить ежедневную уборку своих рабочих мест от горючих материалов, сгораемого мусора.</w:t>
      </w:r>
    </w:p>
    <w:p w:rsidR="00504AB3" w:rsidRPr="0008502C" w:rsidRDefault="00504AB3" w:rsidP="0017250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при обнаружении нарушений в работе электрической техники,  электроприборов нестабильной работе, искрении, появлении запаха нагревающейся электропроводки, нагревании электроприборов, нехарактерном гуле в электроприборах немедленно отключить электроприбор и уведомить об этом директора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или ответственного за пожарную безопасность;</w:t>
      </w:r>
    </w:p>
    <w:p w:rsidR="00504AB3" w:rsidRPr="0008502C" w:rsidRDefault="00504AB3" w:rsidP="0017250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знать контактные номера телефонов для вызова пожарной охраны, до прибытия пожарной охраны принимать посильные меры по спасению учащихся.</w:t>
      </w:r>
    </w:p>
    <w:p w:rsidR="00504AB3" w:rsidRPr="0008502C" w:rsidRDefault="00504AB3" w:rsidP="0017250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оказывать содействие пожарной охране при тушении пожаров;</w:t>
      </w:r>
    </w:p>
    <w:p w:rsidR="00504AB3" w:rsidRPr="0008502C" w:rsidRDefault="00504AB3" w:rsidP="0017250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своевременно проходить инструктажи по пожарной безопасности, а также обучение пожарно-техническому минимуму;</w:t>
      </w:r>
    </w:p>
    <w:p w:rsidR="00504AB3" w:rsidRPr="0008502C" w:rsidRDefault="00504AB3" w:rsidP="0017250A">
      <w:pPr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выполнять предписания, постановления и иные законные требования по соблюдению требований пожарной безопасности.</w:t>
      </w:r>
    </w:p>
    <w:p w:rsidR="00504AB3" w:rsidRPr="0008502C" w:rsidRDefault="00504AB3" w:rsidP="0017250A">
      <w:pPr>
        <w:pStyle w:val="BodyTextIndent3"/>
        <w:widowControl w:val="0"/>
        <w:spacing w:line="360" w:lineRule="auto"/>
        <w:ind w:firstLine="0"/>
        <w:rPr>
          <w:sz w:val="25"/>
          <w:szCs w:val="25"/>
        </w:rPr>
      </w:pPr>
      <w:bookmarkStart w:id="0" w:name="Par504"/>
      <w:bookmarkStart w:id="1" w:name="Par521"/>
      <w:bookmarkEnd w:id="0"/>
      <w:bookmarkEnd w:id="1"/>
    </w:p>
    <w:p w:rsidR="00504AB3" w:rsidRPr="0008502C" w:rsidRDefault="00504AB3" w:rsidP="0017250A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Пожарная безопасность при проведении праздничных и торжественных мероприятий в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с присутствием более </w:t>
      </w:r>
      <w:r w:rsidRPr="0008502C">
        <w:rPr>
          <w:rFonts w:ascii="Times New Roman" w:hAnsi="Times New Roman" w:cs="Times New Roman"/>
          <w:b/>
          <w:bCs/>
          <w:color w:val="FF0000"/>
          <w:sz w:val="25"/>
          <w:szCs w:val="25"/>
        </w:rPr>
        <w:t>146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человек.</w:t>
      </w:r>
    </w:p>
    <w:p w:rsidR="00504AB3" w:rsidRPr="0008502C" w:rsidRDefault="00504AB3" w:rsidP="0017250A">
      <w:pPr>
        <w:spacing w:line="360" w:lineRule="auto"/>
        <w:ind w:left="360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Ответственным за пожарную безопасность при проведении торжественных, праздничных мероприятий (общих собраний в актовом зале, шоу, дискотек) в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талантов», является </w:t>
      </w:r>
      <w:r w:rsidRPr="0008502C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t xml:space="preserve"> Саттаров Ринас Габдранович.</w:t>
      </w:r>
      <w:r w:rsidRPr="0008502C">
        <w:rPr>
          <w:rFonts w:ascii="Times New Roman" w:hAnsi="Times New Roman" w:cs="Times New Roman"/>
          <w:sz w:val="25"/>
          <w:szCs w:val="25"/>
          <w:shd w:val="clear" w:color="auto" w:fill="FFFFFF"/>
        </w:rPr>
        <w:t xml:space="preserve"> О</w:t>
      </w:r>
      <w:r w:rsidRPr="0008502C">
        <w:rPr>
          <w:rFonts w:ascii="Times New Roman" w:hAnsi="Times New Roman" w:cs="Times New Roman"/>
          <w:sz w:val="25"/>
          <w:szCs w:val="25"/>
        </w:rPr>
        <w:t>н обязан обеспечивать соблюдение требований пожарной безопасности при проведении мероприятий с массовым пребыванием учащихся и гостей.</w:t>
      </w:r>
    </w:p>
    <w:p w:rsidR="00504AB3" w:rsidRPr="0008502C" w:rsidRDefault="00504AB3" w:rsidP="0017250A">
      <w:pPr>
        <w:spacing w:line="360" w:lineRule="auto"/>
        <w:ind w:left="360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Он отвечает за:</w:t>
      </w:r>
    </w:p>
    <w:p w:rsidR="00504AB3" w:rsidRPr="0008502C" w:rsidRDefault="00504AB3" w:rsidP="0017250A">
      <w:pPr>
        <w:pStyle w:val="ListParagraph"/>
        <w:numPr>
          <w:ilvl w:val="0"/>
          <w:numId w:val="27"/>
        </w:numPr>
        <w:spacing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 xml:space="preserve">Проведение целевого инструктажа с педагогами дополнительного образования, приглашенными артистами перед проведением мероприятий, </w:t>
      </w:r>
      <w:r w:rsidRPr="0008502C">
        <w:rPr>
          <w:color w:val="000000"/>
          <w:sz w:val="25"/>
          <w:szCs w:val="25"/>
        </w:rPr>
        <w:t>о действиях в случае возникновения пожара и мерах по предотвращению паники среди учащихся и гостей.</w:t>
      </w:r>
    </w:p>
    <w:p w:rsidR="00504AB3" w:rsidRPr="0008502C" w:rsidRDefault="00504AB3" w:rsidP="0017250A">
      <w:pPr>
        <w:pStyle w:val="ListParagraph"/>
        <w:numPr>
          <w:ilvl w:val="0"/>
          <w:numId w:val="27"/>
        </w:numPr>
        <w:spacing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>Подготовку помещения в соответствии с установленными нормами, правилами и настоящей инструкцией.</w:t>
      </w:r>
    </w:p>
    <w:p w:rsidR="00504AB3" w:rsidRPr="0008502C" w:rsidRDefault="00504AB3" w:rsidP="0017250A">
      <w:pPr>
        <w:pStyle w:val="ListParagraph"/>
        <w:numPr>
          <w:ilvl w:val="0"/>
          <w:numId w:val="27"/>
        </w:numPr>
        <w:spacing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>На новогодние праздники за установку новогодней елки в помещении, украшение новогодней елки в соответствии с правилами ППР в РФ.</w:t>
      </w:r>
    </w:p>
    <w:p w:rsidR="00504AB3" w:rsidRPr="0008502C" w:rsidRDefault="00504AB3" w:rsidP="0017250A">
      <w:pPr>
        <w:spacing w:line="360" w:lineRule="auto"/>
        <w:ind w:left="360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Ответственный за пожарную безопасность перед проведением и при проведении мероприятий с массовым пребыванием людей обязан:</w:t>
      </w:r>
    </w:p>
    <w:p w:rsidR="00504AB3" w:rsidRPr="0008502C" w:rsidRDefault="00504AB3" w:rsidP="0017250A">
      <w:pPr>
        <w:pStyle w:val="ListParagraph"/>
        <w:numPr>
          <w:ilvl w:val="0"/>
          <w:numId w:val="28"/>
        </w:numPr>
        <w:spacing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>Присутствовать при проведении таких мероприятий.</w:t>
      </w:r>
    </w:p>
    <w:p w:rsidR="00504AB3" w:rsidRPr="0008502C" w:rsidRDefault="00504AB3" w:rsidP="0017250A">
      <w:pPr>
        <w:pStyle w:val="ListParagraph"/>
        <w:numPr>
          <w:ilvl w:val="0"/>
          <w:numId w:val="28"/>
        </w:numPr>
        <w:spacing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>Перед проведением мероприятия проверить наличие и исправность первичных средств пожаротушения, находящихся в помещении, работу систем пожарной сигнализации и управления эвакуацией при пожаре.</w:t>
      </w:r>
    </w:p>
    <w:p w:rsidR="00504AB3" w:rsidRPr="0008502C" w:rsidRDefault="00504AB3" w:rsidP="0017250A">
      <w:pPr>
        <w:pStyle w:val="ListParagraph"/>
        <w:numPr>
          <w:ilvl w:val="0"/>
          <w:numId w:val="28"/>
        </w:numPr>
        <w:spacing w:line="360" w:lineRule="auto"/>
        <w:rPr>
          <w:color w:val="000000"/>
          <w:sz w:val="25"/>
          <w:szCs w:val="25"/>
        </w:rPr>
      </w:pPr>
      <w:r w:rsidRPr="0008502C">
        <w:rPr>
          <w:sz w:val="25"/>
          <w:szCs w:val="25"/>
        </w:rPr>
        <w:t>Проверить наличие и исправность телефонной связи, табличку с номером вызова пожарной охраны.</w:t>
      </w:r>
      <w:r w:rsidRPr="0008502C">
        <w:rPr>
          <w:color w:val="000000"/>
          <w:sz w:val="25"/>
          <w:szCs w:val="25"/>
        </w:rPr>
        <w:t xml:space="preserve"> </w:t>
      </w:r>
    </w:p>
    <w:p w:rsidR="00504AB3" w:rsidRPr="0008502C" w:rsidRDefault="00504AB3" w:rsidP="0017250A">
      <w:pPr>
        <w:pStyle w:val="ListParagraph"/>
        <w:numPr>
          <w:ilvl w:val="0"/>
          <w:numId w:val="28"/>
        </w:numPr>
        <w:spacing w:line="360" w:lineRule="auto"/>
        <w:rPr>
          <w:sz w:val="25"/>
          <w:szCs w:val="25"/>
        </w:rPr>
      </w:pPr>
      <w:r w:rsidRPr="0008502C">
        <w:rPr>
          <w:color w:val="000000"/>
          <w:sz w:val="25"/>
          <w:szCs w:val="25"/>
        </w:rPr>
        <w:t>Проверить эвакуационные пути и выходы из помещений.</w:t>
      </w:r>
    </w:p>
    <w:p w:rsidR="00504AB3" w:rsidRPr="0008502C" w:rsidRDefault="00504AB3" w:rsidP="0017250A">
      <w:pPr>
        <w:pStyle w:val="ListParagraph"/>
        <w:numPr>
          <w:ilvl w:val="0"/>
          <w:numId w:val="28"/>
        </w:numPr>
        <w:spacing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>Если применяется электрическая иллюминация проверить наличие сертификата. Проверить её исправность, целостность проводов и ламп. При обнаружении неисправности в иллюминации или гирляндах (нагрев и повреждение изоляции проводов) они должны быть немедленно обесточены.</w:t>
      </w:r>
    </w:p>
    <w:p w:rsidR="00504AB3" w:rsidRPr="0008502C" w:rsidRDefault="00504AB3" w:rsidP="0017250A">
      <w:pPr>
        <w:pStyle w:val="ListParagraph"/>
        <w:numPr>
          <w:ilvl w:val="0"/>
          <w:numId w:val="28"/>
        </w:numPr>
        <w:spacing w:line="360" w:lineRule="auto"/>
        <w:rPr>
          <w:sz w:val="25"/>
          <w:szCs w:val="25"/>
        </w:rPr>
      </w:pPr>
    </w:p>
    <w:p w:rsidR="00504AB3" w:rsidRPr="0008502C" w:rsidRDefault="00504AB3" w:rsidP="0017250A">
      <w:pPr>
        <w:pStyle w:val="ListParagraph"/>
        <w:spacing w:line="360" w:lineRule="auto"/>
        <w:ind w:left="709"/>
        <w:jc w:val="center"/>
        <w:rPr>
          <w:b/>
          <w:bCs/>
          <w:sz w:val="25"/>
          <w:szCs w:val="25"/>
        </w:rPr>
      </w:pPr>
      <w:r w:rsidRPr="0008502C">
        <w:rPr>
          <w:b/>
          <w:bCs/>
          <w:sz w:val="25"/>
          <w:szCs w:val="25"/>
        </w:rPr>
        <w:t>Требования к подготовке помещения  проведению мероприятий с массовым пребыванием учащихся и гостей.</w:t>
      </w:r>
    </w:p>
    <w:p w:rsidR="00504AB3" w:rsidRPr="0008502C" w:rsidRDefault="00504AB3" w:rsidP="0017250A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8502C">
        <w:rPr>
          <w:rFonts w:ascii="Times New Roman" w:hAnsi="Times New Roman" w:cs="Times New Roman"/>
          <w:sz w:val="24"/>
          <w:szCs w:val="24"/>
        </w:rPr>
        <w:t xml:space="preserve">Для зданий IV и V степеней огнестойкости допускается использовать  для проведения мероприятий только помещения, расположенные на 1-м и 2-м этажах, </w:t>
      </w:r>
      <w:r w:rsidRPr="0008502C">
        <w:rPr>
          <w:rFonts w:ascii="Times New Roman" w:hAnsi="Times New Roman" w:cs="Times New Roman"/>
          <w:color w:val="000000"/>
          <w:sz w:val="24"/>
          <w:szCs w:val="24"/>
        </w:rPr>
        <w:t>а при проведении указанных мероприятий для учащихся с нарушением зрения и слуха - только на 1-м этаже</w:t>
      </w:r>
      <w:r w:rsidRPr="0008502C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0850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4AB3" w:rsidRPr="0008502C" w:rsidRDefault="00504AB3" w:rsidP="0017250A">
      <w:pPr>
        <w:spacing w:line="360" w:lineRule="auto"/>
        <w:ind w:left="360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Помещения для проведения мероприятий должны иметь не менее двух эвакуационных выходов. Помещение должно быть оснащено телефонной связью. </w:t>
      </w:r>
    </w:p>
    <w:p w:rsidR="00504AB3" w:rsidRPr="0008502C" w:rsidRDefault="00504AB3" w:rsidP="0017250A">
      <w:pPr>
        <w:spacing w:line="360" w:lineRule="auto"/>
        <w:ind w:left="360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Рядом с телефоном должна размещаться табличка с обозначением телефонных номеров вызова пожарной охраны.</w:t>
      </w:r>
    </w:p>
    <w:p w:rsidR="00504AB3" w:rsidRPr="0008502C" w:rsidRDefault="00504AB3" w:rsidP="0017250A">
      <w:pPr>
        <w:spacing w:line="360" w:lineRule="auto"/>
        <w:ind w:left="360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 помещении должны находиться: первичные средства пожаротушения, покрывало из негорючего материала (Покрывала для изоляции очага возгорания должны иметь размер не менее одного метра шириной и одного метра длиной).</w:t>
      </w:r>
    </w:p>
    <w:p w:rsidR="00504AB3" w:rsidRPr="0008502C" w:rsidRDefault="00504AB3" w:rsidP="0017250A">
      <w:pPr>
        <w:spacing w:line="360" w:lineRule="auto"/>
        <w:ind w:left="360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При проведении Новогодних праздников, елка должна устанавливаться на устойчивом основании и не загромождать выход из помещения. Ветки елки должны находиться на расстоянии не менее 1 метра от стен и потолка. </w:t>
      </w:r>
    </w:p>
    <w:p w:rsidR="00504AB3" w:rsidRPr="0008502C" w:rsidRDefault="00504AB3" w:rsidP="00F63E03">
      <w:pPr>
        <w:spacing w:line="360" w:lineRule="auto"/>
        <w:ind w:left="360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>Для выдачи подарков в помещении должны быть определены соответствующие места, расположенные в стороне от основных выходов.</w:t>
      </w:r>
    </w:p>
    <w:p w:rsidR="00504AB3" w:rsidRPr="0008502C" w:rsidRDefault="00504AB3" w:rsidP="0017250A">
      <w:pPr>
        <w:spacing w:line="360" w:lineRule="auto"/>
        <w:ind w:left="360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Запрещается:</w:t>
      </w:r>
    </w:p>
    <w:p w:rsidR="00504AB3" w:rsidRPr="0008502C" w:rsidRDefault="00504AB3" w:rsidP="0017250A">
      <w:pPr>
        <w:pStyle w:val="ListParagraph"/>
        <w:numPr>
          <w:ilvl w:val="0"/>
          <w:numId w:val="29"/>
        </w:numPr>
        <w:spacing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>На новогодних праздниках, украшать елку (</w:t>
      </w:r>
      <w:r w:rsidRPr="0008502C">
        <w:rPr>
          <w:color w:val="000000"/>
          <w:sz w:val="25"/>
          <w:szCs w:val="25"/>
        </w:rPr>
        <w:t xml:space="preserve">в том числе обкладывать подставку) и ветки </w:t>
      </w:r>
      <w:r w:rsidRPr="0008502C">
        <w:rPr>
          <w:sz w:val="25"/>
          <w:szCs w:val="25"/>
        </w:rPr>
        <w:t xml:space="preserve">марлей и ватой, не пропитанными огнезащитными составами, использовать для украшения </w:t>
      </w:r>
      <w:r w:rsidRPr="0008502C">
        <w:rPr>
          <w:color w:val="000000"/>
          <w:sz w:val="25"/>
          <w:szCs w:val="25"/>
        </w:rPr>
        <w:t>целлулоидные и другие легковоспламеняющиеся игрушки и украшения</w:t>
      </w:r>
      <w:r w:rsidRPr="0008502C">
        <w:rPr>
          <w:sz w:val="25"/>
          <w:szCs w:val="25"/>
        </w:rPr>
        <w:t>.</w:t>
      </w:r>
    </w:p>
    <w:p w:rsidR="00504AB3" w:rsidRPr="0008502C" w:rsidRDefault="00504AB3" w:rsidP="0017250A">
      <w:pPr>
        <w:pStyle w:val="ListParagraph"/>
        <w:numPr>
          <w:ilvl w:val="0"/>
          <w:numId w:val="29"/>
        </w:numPr>
        <w:spacing w:line="360" w:lineRule="auto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 xml:space="preserve">Участие в празднике новогодней елки, детей и взрослых, одетых в костюмы из ваты, бумаги, марли и тому подобных легковоспламеняющихся материалов, не пропитанных огнезащитными составами. </w:t>
      </w:r>
    </w:p>
    <w:p w:rsidR="00504AB3" w:rsidRPr="0008502C" w:rsidRDefault="00504AB3" w:rsidP="0017250A">
      <w:pPr>
        <w:pStyle w:val="ListParagraph"/>
        <w:numPr>
          <w:ilvl w:val="0"/>
          <w:numId w:val="29"/>
        </w:numPr>
        <w:spacing w:line="360" w:lineRule="auto"/>
        <w:rPr>
          <w:sz w:val="25"/>
          <w:szCs w:val="25"/>
        </w:rPr>
      </w:pPr>
      <w:r w:rsidRPr="0008502C">
        <w:rPr>
          <w:color w:val="000000"/>
          <w:sz w:val="25"/>
          <w:szCs w:val="25"/>
        </w:rPr>
        <w:t>Применять открытый огонь, свечи, бенгальские огни для проведения праздников, шоу, дискотек.</w:t>
      </w:r>
    </w:p>
    <w:p w:rsidR="00504AB3" w:rsidRPr="0008502C" w:rsidRDefault="00504AB3" w:rsidP="0017250A">
      <w:pPr>
        <w:pStyle w:val="ListParagraph"/>
        <w:numPr>
          <w:ilvl w:val="0"/>
          <w:numId w:val="29"/>
        </w:numPr>
        <w:spacing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>Использовать для украшения залов иллюминацию без сертификата соответствия.</w:t>
      </w:r>
    </w:p>
    <w:p w:rsidR="00504AB3" w:rsidRPr="0008502C" w:rsidRDefault="00504AB3" w:rsidP="0017250A">
      <w:pPr>
        <w:pStyle w:val="ListParagraph"/>
        <w:numPr>
          <w:ilvl w:val="0"/>
          <w:numId w:val="29"/>
        </w:numPr>
        <w:spacing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>Подключать сценическое электрооборудование через удлинитель.</w:t>
      </w:r>
    </w:p>
    <w:p w:rsidR="00504AB3" w:rsidRPr="0008502C" w:rsidRDefault="00504AB3" w:rsidP="0017250A">
      <w:pPr>
        <w:pStyle w:val="ListParagraph"/>
        <w:numPr>
          <w:ilvl w:val="0"/>
          <w:numId w:val="29"/>
        </w:numPr>
        <w:spacing w:line="360" w:lineRule="auto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Уменьшать ширину проходов между рядами и устанавливать в проходах дополнительные кресла, стулья и т. п.;</w:t>
      </w:r>
    </w:p>
    <w:p w:rsidR="00504AB3" w:rsidRPr="0008502C" w:rsidRDefault="00504AB3" w:rsidP="0017250A">
      <w:pPr>
        <w:pStyle w:val="ListParagraph"/>
        <w:numPr>
          <w:ilvl w:val="0"/>
          <w:numId w:val="29"/>
        </w:numPr>
        <w:spacing w:line="360" w:lineRule="auto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Полностью гасить свет в помещении во время проведения мероприятий.</w:t>
      </w:r>
    </w:p>
    <w:p w:rsidR="00504AB3" w:rsidRPr="0008502C" w:rsidRDefault="00504AB3" w:rsidP="0017250A">
      <w:pPr>
        <w:pStyle w:val="ListParagraph"/>
        <w:numPr>
          <w:ilvl w:val="0"/>
          <w:numId w:val="29"/>
        </w:numPr>
        <w:spacing w:line="360" w:lineRule="auto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Допускать заполнение помещений людьми сверх установленной нормы.</w:t>
      </w:r>
    </w:p>
    <w:p w:rsidR="00504AB3" w:rsidRPr="0008502C" w:rsidRDefault="00504AB3" w:rsidP="0017250A">
      <w:pPr>
        <w:pStyle w:val="ListParagraph"/>
        <w:numPr>
          <w:ilvl w:val="0"/>
          <w:numId w:val="29"/>
        </w:numPr>
        <w:spacing w:line="360" w:lineRule="auto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При проведении мероприятий стоять в дверных проемах эвакуационных выходов.</w:t>
      </w:r>
    </w:p>
    <w:p w:rsidR="00504AB3" w:rsidRPr="0008502C" w:rsidRDefault="00504AB3" w:rsidP="00F63E03">
      <w:pPr>
        <w:pStyle w:val="ListParagraph"/>
        <w:numPr>
          <w:ilvl w:val="0"/>
          <w:numId w:val="29"/>
        </w:numPr>
        <w:spacing w:line="360" w:lineRule="auto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Применять открытый огонь (факелы, свечи, канделябры, фейерверки, бенгальские огни и т.п.), использовать хлопушки, применять дуговые прожекторы, устраивать световые эффекты с применением химических и других веществ, способных вызвать загорание.</w:t>
      </w:r>
    </w:p>
    <w:p w:rsidR="00504AB3" w:rsidRPr="0008502C" w:rsidRDefault="00504AB3" w:rsidP="0017250A">
      <w:pPr>
        <w:spacing w:line="360" w:lineRule="auto"/>
        <w:ind w:left="709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Обязанности и действия преподавательского состава при пожаре на мероприятиях с массовым пребыванием учащихся, гостей и родителей.</w:t>
      </w:r>
    </w:p>
    <w:p w:rsidR="00504AB3" w:rsidRPr="0008502C" w:rsidRDefault="00504AB3" w:rsidP="0017250A">
      <w:pPr>
        <w:shd w:val="clear" w:color="auto" w:fill="FFFFFF"/>
        <w:spacing w:line="360" w:lineRule="auto"/>
        <w:ind w:left="426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>В случае возникновения пожара действия персонала ДДТ «Радуга талантов», в первую очередь должны быть направлены на обеспечение безопасности учащихся, их эвакуацию и спасение.</w:t>
      </w:r>
    </w:p>
    <w:p w:rsidR="00504AB3" w:rsidRPr="0008502C" w:rsidRDefault="00504AB3" w:rsidP="00F63E03">
      <w:pPr>
        <w:spacing w:line="360" w:lineRule="auto"/>
        <w:ind w:left="426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При загорании одежды на участнике праздника не позволяйте ему бежать, необходимо немедленно повалить его на пол, накинуть покрывало из негорючего материала на горящую одежду, и потушить пламя. </w:t>
      </w:r>
    </w:p>
    <w:p w:rsidR="00504AB3" w:rsidRPr="0008502C" w:rsidRDefault="00504AB3" w:rsidP="0017250A">
      <w:pPr>
        <w:pStyle w:val="NormalWeb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5"/>
          <w:szCs w:val="25"/>
        </w:rPr>
      </w:pPr>
      <w:r w:rsidRPr="0008502C">
        <w:rPr>
          <w:b/>
          <w:bCs/>
          <w:color w:val="000000"/>
          <w:sz w:val="25"/>
          <w:szCs w:val="25"/>
        </w:rPr>
        <w:t>Действия ответственных за эвакуацию во время пожара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567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При возникновении пожара или загорания при проведении праздников и пр. торжеств первыми из помещения необходимо эвакуировать учащихся.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567"/>
        <w:rPr>
          <w:color w:val="000000"/>
          <w:sz w:val="25"/>
          <w:szCs w:val="25"/>
        </w:rPr>
      </w:pPr>
      <w:r w:rsidRPr="0008502C">
        <w:rPr>
          <w:sz w:val="25"/>
          <w:szCs w:val="25"/>
        </w:rPr>
        <w:t>Исключите условия, способствующие возникновению паники. Для этого нельзя оставлять учащихся без присмотра с момента обнаружения пожара и до его ликвидации;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567"/>
        <w:rPr>
          <w:color w:val="000000"/>
          <w:sz w:val="25"/>
          <w:szCs w:val="25"/>
        </w:rPr>
      </w:pPr>
      <w:r w:rsidRPr="0008502C">
        <w:rPr>
          <w:sz w:val="25"/>
          <w:szCs w:val="25"/>
        </w:rPr>
        <w:t xml:space="preserve">Педагогам дополнительного образования быстро организовать учащихся в колонну по двое или по одному и, выбрав наиболее безопасный путь, увести из помещения в безопасное место. 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567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При задымлении помещения скажите учащимся пригнуться и выводите так.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567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При выходе из помещения закрывайте за собой двери для предотвращения распространения дыма и огня.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567"/>
        <w:rPr>
          <w:color w:val="000000"/>
          <w:sz w:val="25"/>
          <w:szCs w:val="25"/>
        </w:rPr>
      </w:pPr>
      <w:r w:rsidRPr="0008502C">
        <w:rPr>
          <w:sz w:val="25"/>
          <w:szCs w:val="25"/>
        </w:rPr>
        <w:t>Если на мероприятии присутствуют родители, привлекайте их для помощи в эвакуации. Держите ситуацию под контролем. Помните, безопасность учащихся, в Ваших руках.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567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После того, как учащиеся эвакуированы в безопасное место, сверьтесь по списку все ли на месте. При необходимости вызовите скорую помощь. Доложите директору о том, что все учащиеся  находятся с вами в безопасности.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567"/>
        <w:rPr>
          <w:color w:val="000000"/>
          <w:sz w:val="25"/>
          <w:szCs w:val="25"/>
        </w:rPr>
      </w:pPr>
    </w:p>
    <w:p w:rsidR="00504AB3" w:rsidRPr="0008502C" w:rsidRDefault="00504AB3" w:rsidP="0017250A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Порядок содержания прилегающей территории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. 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Территория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должна постоянно содержаться в чистоте, периодически очищаться от опавших листьев, сухой травы, тополиного пуха. Весь мусор, отходы и т.п. должны собираться в специально отведенных местах и систематически удаляться.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Проезды и подъезды ко всем зданиям и сооружениям, пожарным гид</w:t>
      </w:r>
      <w:r w:rsidRPr="0008502C">
        <w:rPr>
          <w:rFonts w:ascii="Times New Roman" w:hAnsi="Times New Roman" w:cs="Times New Roman"/>
          <w:sz w:val="25"/>
          <w:szCs w:val="25"/>
        </w:rPr>
        <w:softHyphen/>
        <w:t>рантам, а также доступы к пожарному инвентарю и оборудованию, расположенному на территории, должны быть всегда свободными.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Колодцы гидрантов в зимнее время должны быть очищены от снега и льда.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Направление движения к пожарным гидрантам и водоемам, являющимся источником противопожарного водоснабжения, должно обозначаться указателями с четко нанесенными цифрами расстояния до их месторасположения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 Противопожарные разрывы между зданиями не разрешает</w:t>
      </w:r>
      <w:r w:rsidRPr="0008502C">
        <w:rPr>
          <w:rFonts w:ascii="Times New Roman" w:hAnsi="Times New Roman" w:cs="Times New Roman"/>
          <w:sz w:val="25"/>
          <w:szCs w:val="25"/>
        </w:rPr>
        <w:softHyphen/>
        <w:t>ся использовать для строительства, а также под складирование материалов, оборудования, упаковочной та</w:t>
      </w:r>
      <w:r w:rsidRPr="0008502C">
        <w:rPr>
          <w:rFonts w:ascii="Times New Roman" w:hAnsi="Times New Roman" w:cs="Times New Roman"/>
          <w:sz w:val="25"/>
          <w:szCs w:val="25"/>
        </w:rPr>
        <w:softHyphen/>
        <w:t>ры и для стоянки автомототранспорта, в том числе служебного и личного.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 закрытии отдельных участков дорог или проездов для их ремонта (или по другим причинам), препятствующем проезду пожарных машин, необхо</w:t>
      </w:r>
      <w:r w:rsidRPr="0008502C">
        <w:rPr>
          <w:rFonts w:ascii="Times New Roman" w:hAnsi="Times New Roman" w:cs="Times New Roman"/>
          <w:sz w:val="25"/>
          <w:szCs w:val="25"/>
        </w:rPr>
        <w:softHyphen/>
        <w:t>димо немедленно уведомлять городскую пожарную охрану.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На период производства ремонта дорог в соответствующих местах должны быть установлены указатели направления объезда или устроены пере</w:t>
      </w:r>
      <w:r w:rsidRPr="0008502C">
        <w:rPr>
          <w:rFonts w:ascii="Times New Roman" w:hAnsi="Times New Roman" w:cs="Times New Roman"/>
          <w:sz w:val="25"/>
          <w:szCs w:val="25"/>
        </w:rPr>
        <w:softHyphen/>
        <w:t>езды через ремонтируемые участки с использованием дорожных знаков, приме</w:t>
      </w:r>
      <w:r w:rsidRPr="0008502C">
        <w:rPr>
          <w:rFonts w:ascii="Times New Roman" w:hAnsi="Times New Roman" w:cs="Times New Roman"/>
          <w:sz w:val="25"/>
          <w:szCs w:val="25"/>
        </w:rPr>
        <w:softHyphen/>
        <w:t>няемых в этих случаях.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 На территории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запрещается: </w:t>
      </w:r>
    </w:p>
    <w:p w:rsidR="00504AB3" w:rsidRPr="0008502C" w:rsidRDefault="00504AB3" w:rsidP="0017250A">
      <w:pPr>
        <w:numPr>
          <w:ilvl w:val="0"/>
          <w:numId w:val="23"/>
        </w:numPr>
        <w:tabs>
          <w:tab w:val="clear" w:pos="720"/>
        </w:tabs>
        <w:spacing w:after="0" w:line="360" w:lineRule="auto"/>
        <w:ind w:left="851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Разводить костры, выжигать сухую траву, тополиный пух. Сжигать листья и мусор.</w:t>
      </w:r>
    </w:p>
    <w:p w:rsidR="00504AB3" w:rsidRPr="0008502C" w:rsidRDefault="00504AB3" w:rsidP="0017250A">
      <w:pPr>
        <w:numPr>
          <w:ilvl w:val="0"/>
          <w:numId w:val="23"/>
        </w:numPr>
        <w:tabs>
          <w:tab w:val="clear" w:pos="720"/>
        </w:tabs>
        <w:spacing w:after="0" w:line="360" w:lineRule="auto"/>
        <w:ind w:left="851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Использовать пиротехнические изделия. </w:t>
      </w:r>
    </w:p>
    <w:p w:rsidR="00504AB3" w:rsidRPr="0008502C" w:rsidRDefault="00504AB3" w:rsidP="0017250A">
      <w:pPr>
        <w:numPr>
          <w:ilvl w:val="0"/>
          <w:numId w:val="23"/>
        </w:numPr>
        <w:tabs>
          <w:tab w:val="clear" w:pos="720"/>
        </w:tabs>
        <w:spacing w:after="0" w:line="360" w:lineRule="auto"/>
        <w:ind w:left="851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Хранить, в том числе временно, вблизи зданий емкости с легковоспламеня</w:t>
      </w:r>
      <w:r w:rsidRPr="0008502C">
        <w:rPr>
          <w:rFonts w:ascii="Times New Roman" w:hAnsi="Times New Roman" w:cs="Times New Roman"/>
          <w:sz w:val="25"/>
          <w:szCs w:val="25"/>
        </w:rPr>
        <w:softHyphen/>
        <w:t>ющимися и горючими жидкостями, баллоны со сжатыми и сжиженными газами, пустую тару от ЛВЖ, ГЖ.</w:t>
      </w:r>
    </w:p>
    <w:p w:rsidR="00504AB3" w:rsidRPr="0008502C" w:rsidRDefault="00504AB3" w:rsidP="0017250A">
      <w:pPr>
        <w:numPr>
          <w:ilvl w:val="0"/>
          <w:numId w:val="23"/>
        </w:numPr>
        <w:tabs>
          <w:tab w:val="clear" w:pos="720"/>
        </w:tabs>
        <w:spacing w:after="0" w:line="360" w:lineRule="auto"/>
        <w:ind w:left="851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>Проводить пожароопасные работы с использованием газо-, электросварочного оборудования, искрообразующего электроинструмента без соответственно оформленного наряда-допуска на проведение таких работ.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</w:p>
    <w:p w:rsidR="00504AB3" w:rsidRPr="0008502C" w:rsidRDefault="00504AB3" w:rsidP="0017250A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Содержание здания, помещений и эвакуационных путей в 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Содержание зданий и помещений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Директор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 xml:space="preserve">и ответственный за пожарную безопасность своими полномочиями обеспечивают: 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ind w:hanging="153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Поддержание здания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в соответствии с правилами противопожарного режима.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ind w:hanging="153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Своевременное проведение огнезащитной обработки сгораемых конструкций здания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 xml:space="preserve">. 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Устранение повреждений толстослойных напыляемых составов, огнезащитных обмазок, штукатурки, облицовки плитными, листовыми и другими огнезащитными материалами, в том числе на каркасе, комбинации этих материалов, в том числе с тонкослойными вспучивающимися покрытиями строительных конструкций, горючих отделочных и теплоизоляционных материалов, воздуховодов, металлических опор оборудования, а также осуществляет проверку состояния огнезащитной обработки (пропитки) в соответствии с инструкцией завода-изготовителя с составлением протокола проверки состояния огнезащитной обработки (пропитки). Проверка состояния огнезащитной обработки (пропитки) при отсутствии в инструкции сроков периодичности проводится не реже 1 раза в год.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>Содержание наружных пожарных лестниц и ограждений на крышах (покрытиях) зданий и сооружений в исправном состоянии, организует не реже 1 раза в 5 лет проведение эксплуатационных испытаний пожарных лестниц и ограждений на крышах с составлением соответствующего протокола испытаний, а также периодического освидетельствования состояния средств спасения с высоты в соответствии с технической документацией или паспортом на такое изделие.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Исправность источников наружного противопожарного водоснабжения и внутреннего противопожарного водопровода и организует проведение проверок их работоспособности не реже 2 раз в год (весной и осенью) с составлением соответствующих актов.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При отключении участков водопроводной сети и (или) пожарных гидрантов, а также при уменьшении давления в водопроводной сети ниже требуемого извещает об этом подразделение пожарной охраны.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Укомплектованность пожарных кранов внутреннего противопожарного водопровода пожарными рукавами, ручными пожарными стволами и вентилями, организует перекатку пожарных рукавов (не реже 1 раза в год).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Исправное состояние и проведение проверок работоспособности задвижек с электроприводом (не реже 2 раз в год), установленных на обводных линиях водомерных устройств и</w:t>
      </w:r>
      <w:r w:rsidRPr="0008502C">
        <w:rPr>
          <w:rFonts w:ascii="Times New Roman" w:hAnsi="Times New Roman" w:cs="Times New Roman"/>
        </w:rPr>
        <w:t xml:space="preserve"> </w:t>
      </w:r>
      <w:r w:rsidRPr="0008502C">
        <w:rPr>
          <w:rFonts w:ascii="Times New Roman" w:hAnsi="Times New Roman" w:cs="Times New Roman"/>
          <w:sz w:val="25"/>
          <w:szCs w:val="25"/>
        </w:rPr>
        <w:t>основных рабочих и резервных пожарных насосных агрегатов (ежемесячно), с занесением в журнал даты проверки и характеристики технического состояния указанного оборудования.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Исправное состояние систем и средств противопожарной защиты объекта автоматических (автономных) установок пожаротушения, автоматических установок пожарной сигнализации, установок систем противодымной защиты, системы оповещения людей о пожаре, средств пожарной сигнализации, противопожарных дверей, противопожарных и дымовых клапанов, защитных устройств в противопожарных преградах) и организует не реже 1 раза в квартал проведение проверки работоспособности указанных систем и средств противопожарной защиты объекта с оформлением соответствующего акта проверки.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При монтаже, ремонте и обслуживании средств обеспечения пожарной безопасности зданий и сооружений соблюдение проектных решений, требований нормативных документов по пожарной безопасности и (или) специальных технических условий. Хранение в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исполнительной документации на установки и системы противопожарной защиты.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Оснащение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огнетушителями по нормам правил противопожарного режима в Российской Федерации, а также соблюдение сроков их перезарядки, освидетельствования и своевременной замены, указанных в паспорте огнетушителя.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Очистку объекта и прилегающей к нему территории, в том числе в пределах противопожарных расстояний между объектами, от горючих отходов, мусора, тары и сухой растительности.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>Перед началом отопительного сезона обязан осуществить проверки и ремонт отопительных приборов и систем.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ind w:hanging="153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Наличие проходов к путям эвакуации и эвакуационным выходам при расстановке в помещениях учебного инвентаря, мебели и оборудования.</w:t>
      </w:r>
    </w:p>
    <w:p w:rsidR="00504AB3" w:rsidRPr="0008502C" w:rsidRDefault="00504AB3" w:rsidP="0017250A">
      <w:pPr>
        <w:numPr>
          <w:ilvl w:val="0"/>
          <w:numId w:val="22"/>
        </w:numPr>
        <w:spacing w:after="0" w:line="360" w:lineRule="auto"/>
        <w:ind w:hanging="153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Наличие электрических фонарей из расчета 1 фонарь на 50 человек. Для поддержания фонарей в рабочем состоянии проводить их подзарядку необходимо в соответствии с инструкцией производителя. 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При проведении мероприятий с массовым пребыванием учащихся (дискотеки, собрания, торжества, представления и др.) обеспечивают: </w:t>
      </w:r>
    </w:p>
    <w:p w:rsidR="00504AB3" w:rsidRPr="0008502C" w:rsidRDefault="00504AB3" w:rsidP="0017250A">
      <w:pPr>
        <w:numPr>
          <w:ilvl w:val="0"/>
          <w:numId w:val="21"/>
        </w:numPr>
        <w:spacing w:after="0" w:line="360" w:lineRule="auto"/>
        <w:ind w:left="851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осмотр помещений перед началом мероприятий в целях определения их готовности в части соблюдения мер пожарной безопасности; </w:t>
      </w:r>
    </w:p>
    <w:p w:rsidR="00504AB3" w:rsidRPr="0008502C" w:rsidRDefault="00504AB3" w:rsidP="0017250A">
      <w:pPr>
        <w:numPr>
          <w:ilvl w:val="0"/>
          <w:numId w:val="21"/>
        </w:numPr>
        <w:spacing w:after="0" w:line="360" w:lineRule="auto"/>
        <w:ind w:left="851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дежурство ответственных лиц на сцене и в зальных помещениях.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Содержание эвакуационных путей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Пути эвакуации должны в любое время быть свободны от посторонних предметов, инвентаря и мебели.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Запоры на дверях эвакуационных выходов должны обеспечивать возможность их свободного открывания изнутри без ключа.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В учебных аудиториях, служебных, складских помещениях 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»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, а также на чердаках, в подвалах и цокольных этажах запрещается: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загромождать и закрывать проходы к местам крепления спасательных устройств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хранить и применять легковоспламеняющиеся и горючие жидкости, порох, взрывчатые вещества, пиротехнические изделия, баллоны с горючими газами, товары в аэрозольной упаковке, целлулоид и другие пожаровзрывоопасные вещества и материалы;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использовать чердаки, технические этажи, вентиляционные камеры и другие  технические помещения для организации производственных участков, мастерских</w:t>
      </w:r>
      <w:r w:rsidRPr="0008502C">
        <w:rPr>
          <w:rFonts w:ascii="Times New Roman" w:hAnsi="Times New Roman" w:cs="Times New Roman"/>
          <w:color w:val="FF0000"/>
        </w:rPr>
        <w:t xml:space="preserve"> </w:t>
      </w:r>
      <w:r w:rsidRPr="0008502C">
        <w:rPr>
          <w:rFonts w:ascii="Times New Roman" w:hAnsi="Times New Roman" w:cs="Times New Roman"/>
          <w:sz w:val="25"/>
          <w:szCs w:val="25"/>
        </w:rPr>
        <w:t xml:space="preserve">размещение которых не допускается нормативными документами по пожарной безопасности и для хранения оборудования, мебели и других предметов; 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проводить уборку помещений и стирку одежды с применением бензина, керосина и других легковоспламеняющихся и горючих жидкостей;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при эксплуатации эвакуационных путей и выходов изменять проектные решения и требования нормативных документов по пожарной безопасности (в том числе по освещенности, количеству, размерам и объемно-планировочным решениям эвакуационных путей и выходов, а также по наличию на путях эвакуации знаков пожарной безопасности), в соответствии с требованиями статьи 84 Федерального закона "Технический регламент о требованиях пожарной безопасности.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изменять направление открывания дверей, за исключением дверей, открывание которых не нормируется или к которым предъявляются иные требования в соответствии с нормативными правовыми актами.</w:t>
      </w:r>
    </w:p>
    <w:p w:rsidR="00504AB3" w:rsidRPr="0008502C" w:rsidRDefault="00504AB3" w:rsidP="0017250A">
      <w:pPr>
        <w:spacing w:line="360" w:lineRule="auto"/>
        <w:ind w:left="75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При эксплуатации эвакуационных путей, эвакуационных и аварийных выходов запрещается: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устраивать пороги на путях эвакуации (за исключением порогов в дверных проемах), раздвижные и подъемно-опускные двери и ворота, вращающиеся двери и турникеты, а также другие устройства, препятствующие свободной эвакуации из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, загромождать эвакуационные пути и выходы различными материалами, изделиями, мебелью, мусором и другими предметами, а также блокировать двери эвакуационных выходов.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Размещать на путях эвакуации из учебных классов парты, стулья. 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Устраивать в лестничных клетках и поэтажных коридорах кладовые и другие подсобные помещения, а также хранить под лестничными маршами и на лестничных площадках вещи, мебель и другие горючие материалы; 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Устраивать в тамбурах выходов сушилки и вешалки для одежды, гардеробы, а также хранить (в том числе временно) инвентарь и материалы; </w:t>
      </w:r>
    </w:p>
    <w:p w:rsidR="00504AB3" w:rsidRPr="0008502C" w:rsidRDefault="00504AB3" w:rsidP="0017250A">
      <w:pPr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Фиксировать самозакрывающиеся двери лестничных клеток, коридоров, холлов и тамбуров в открытом положении (если для этих целей не используются устройства, автоматически срабатывающие при пожаре), а также снимать их;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При эксплуатации электрооборудования и оргтехники в помещениях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запрещается: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складывать на оргтехнику (системные блоки компьютеров, принтеры и т.д.) горючие вещества и материалы, бумагу, книги, журналы, одежду и пр., эксплуатировать оргтехнику в разобранном виде, со снятыми панелями и чехлами, размещать оргтехнику в закрытых местах, в которых затрудняется их вентиляция (охлаждение), предусмотренная заводом-изготовителем.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эксплуатировать электропровода и кабели с видимыми нарушениями изоляции;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пользоваться розетками, рубильниками, другими электроустановочными изделиями с повреждениями;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обертывать электролампы и светильники бумагой, тканью и другими горючими материалами, а также эксплуатировать светильники со снятыми колпаками (рассеивателями), предусмотренными конструкцией светильника;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пользоваться электроутюгами, электроплитками, электрочайниками и другими электронагревательными приборами, не имеющими устройств тепловой защиты, а также при отсутствии или неисправности терморегуляторов, предусмотренных конструкцией;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применять нестандартные (самодельные) электронагревательные приборы;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оставлять без присмотра включенными в электрическую сеть электронагревательные приборы, а также оргтехнику, в том числе находящиеся в режиме ожидания, за исключением электроприборов, которые могут и (или) должны находиться в круглосуточном режиме работы, в соответствии с инструкцией завода-изготовителя;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размещать (складировать) в электрощитовых (у электрощитов), у электродвигателей и пусковой аппаратуры горючие (в том числе легковоспламеняющиеся) вещества и материалы;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при проведении аварийных и других строительно-монтажных и реставрационных работ 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электроприборов.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эвакуационное освещение должно включаться автоматически при прекращении электропитания рабочего освещения. </w:t>
      </w:r>
    </w:p>
    <w:p w:rsidR="00504AB3" w:rsidRPr="0008502C" w:rsidRDefault="00504AB3" w:rsidP="0017250A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знаки пожарной безопасности с автономным питанием от электрической сети, применяемые на путях эвакуации, должны постоянно находиться во включенном состоянии и быть исправными.</w:t>
      </w:r>
    </w:p>
    <w:p w:rsidR="00504AB3" w:rsidRPr="0008502C" w:rsidRDefault="00504AB3" w:rsidP="00F63E03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Порядок осмотра и закрытия по окончании работы помещений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. 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Перед закрытием по окончании рабочего дня  помещения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 xml:space="preserve">проверяются внешним визуальным осмотром. 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 случае обнаружения неисправностей необходимо сообщить о них директору или ответственному за пожарную безопасность.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Закрывать помещение в случае обнаружения каких-либо неисправностей, которые могут повлечь за собой нагрев или возгорание, запрещено.</w:t>
      </w:r>
    </w:p>
    <w:p w:rsidR="00504AB3" w:rsidRPr="0008502C" w:rsidRDefault="00504AB3" w:rsidP="00F63E03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Запрещается оставлять по окончании рабочего времени не обесточенными электрооборудование, бытовые электроприборы в помещениях, в которых отсутствует дежурный персонал, за исключением дежурного освещения, систем противопожарной защиты, а также других электроустановок и электротехнических приборов, если это обусловлено их функциональным назначением и (или) предусмотрено требованиями инструкции по эксплуатации</w:t>
      </w:r>
    </w:p>
    <w:p w:rsidR="00504AB3" w:rsidRPr="0008502C" w:rsidRDefault="00504AB3" w:rsidP="00F63E03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Порядок применения открытого огня, проведения огневых или иных пожароопасных работ.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В помещениях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запрещается курить и пользоваться открытым огнем.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На проведение огневых работ при необходимом текущем или аварийном  ремонте (газо- и электросварочные работы, газо- и электрорезательные работы, бензино- и керосинорезательные работы, паяльные работы, резка металла механизированным инструментом) лицом, ответственным за пожарную безопасность, оформляется наряд-допуск на выполнение огневых работ по форме, предусмотренной нормативными актами.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При проведении огневых работ необходимо: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Прекратить работу в помещениях, где проводятся огневые работы, и смежных с ними;</w:t>
      </w:r>
    </w:p>
    <w:p w:rsidR="00504AB3" w:rsidRPr="0008502C" w:rsidRDefault="00504AB3" w:rsidP="0017250A">
      <w:pPr>
        <w:ind w:firstLine="540"/>
        <w:jc w:val="both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Обеспечить место проведения огневых работ огнетушителем или другими первичными средствами пожаротушения;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Плотно закрыть все двери, соединяющие помещения, в которых проводятся огневые работы, с другими помещениями;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Для исключения попадания раскаленных частиц металла в смежные и соседние помещения все смотровые, технологические и другие люки (лючки), вентиляционные, монтажные и другие проемы (отверстия) в перекрытиях, стенах и перегородках помещений, где проводятся огневые работы, закрываются негорючими материалами.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Место проведения огневых работ очищается от горючих веществ и материалов в радиусе очистки территории от горючих материалов по правилам противопожарного режима в РФ.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Находящиеся в радиусе зоны очистки территории строительные конструкции, настилы полов, отделка и облицовка, а также изоляция и части оборудования, выполненные из горючих материалов, должны быть защищены от попадания на них искр металлическим экраном, покрывалами для изоляции очага возгорания или другими негорючими материалами</w:t>
      </w:r>
      <w:r w:rsidRPr="0008502C">
        <w:rPr>
          <w:rFonts w:ascii="Times New Roman" w:hAnsi="Times New Roman" w:cs="Times New Roman"/>
        </w:rPr>
        <w:t xml:space="preserve"> </w:t>
      </w:r>
      <w:r w:rsidRPr="0008502C">
        <w:rPr>
          <w:rFonts w:ascii="Times New Roman" w:hAnsi="Times New Roman" w:cs="Times New Roman"/>
          <w:sz w:val="25"/>
          <w:szCs w:val="25"/>
        </w:rPr>
        <w:t>и при необходимости политы водой.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Место для проведения сварочных и резательных работ на объектах, в конструкциях которых использованы горючие материалы, ограждается сплошной перегородкой из негорючего материала. При этом высота перегородки должна быть не менее 1,8 метра, а зазор между перегородкой и полом - не более 5 сантиметров. Для предотвращения разлета раскаленных частиц указанный зазор должен быть огражден сеткой из негорючего материала с размером ячеек не более 1 x 1 миллиметр.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При перерывах в работе, а также в конце рабочей смены сварочную аппаратуру необходимо отключать (в том числе от электросети), шланги отсоединять и освобождать от горючих жидкостей и газов, а в паяльных лампах давление полностью стравливать.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По окончании работ всю аппаратуру и оборудование необходимо убирать.</w:t>
      </w:r>
    </w:p>
    <w:p w:rsidR="00504AB3" w:rsidRPr="0008502C" w:rsidRDefault="00504AB3" w:rsidP="0008502C">
      <w:pPr>
        <w:spacing w:line="360" w:lineRule="auto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Запрещается проводить пожароопасные работы в помещениях, где находятся учащиеся и персонал, а также в смежных с ними помещениях.</w:t>
      </w:r>
    </w:p>
    <w:p w:rsidR="00504AB3" w:rsidRPr="0008502C" w:rsidRDefault="00504AB3" w:rsidP="00740448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Правила содержания проездов для транспорта на прилегающей к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территории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Директор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в пределах своих полномочий обеспечивает исправное содержание (в любое время года) дорог, проездов и подъездов к зданию, наружным пожарным лестницам и пожарным гидрантам, находящимся на территории.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Запрещается использовать для стоянки автомобилей, в том числе автомобилей персонала и служебных автомобилей, разворотные и специальные площадки, предназначенные для установки пожарно-спасательной техники.</w:t>
      </w:r>
    </w:p>
    <w:p w:rsidR="00504AB3" w:rsidRPr="0008502C" w:rsidRDefault="00504AB3" w:rsidP="00740448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Запрещается использовать в качестве стоянки автотранспорта противопожарные разрывы между зданиями и сооружениями. </w:t>
      </w:r>
    </w:p>
    <w:p w:rsidR="00504AB3" w:rsidRPr="0008502C" w:rsidRDefault="00504AB3" w:rsidP="00740448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Порядок сбора, хранения и удаления горючих веществ и материалов; порядок и периодичность уборки горючих отходов и пыли;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Учебные классы,  учебные мастерские, складские помещения (кладовые) должны ежедневно убираться от мусора, отработанной бумаги, пустой картонной тары, пыли.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Мусорные корзины в учебных, служебных помещениях должны освобождаться не реже одного раза в день или по мере их наполнения.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Собранный из помещений сгораемый мусор вывозится ежедневно. Не допускается его хранение в помещениях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</w:p>
    <w:p w:rsidR="00504AB3" w:rsidRPr="0008502C" w:rsidRDefault="00504AB3" w:rsidP="00740448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Обязанности и действия преподавательского состава, обслуживающего персонала и работников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при пожаре, в том числе при срабатывании АПС, эвакуации.</w:t>
      </w:r>
    </w:p>
    <w:p w:rsidR="00504AB3" w:rsidRPr="0008502C" w:rsidRDefault="00504AB3" w:rsidP="0017250A">
      <w:pPr>
        <w:shd w:val="clear" w:color="auto" w:fill="FFFFFF"/>
        <w:spacing w:line="360" w:lineRule="auto"/>
        <w:ind w:firstLine="425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При срабатывании АПС и при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обнаружении  пожара или признаков горения   (задымления,  запаха  гари,  тления  и т.п.) любой работник ДДТ «Радуга талантов» обязан: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 w:firstLine="425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оповестить о пожаре всех находящихся в  ДДТ «Радуга талантов» людей  при помощи кнопки оповещения или подав сигнал голосом.</w:t>
      </w:r>
    </w:p>
    <w:p w:rsidR="00504AB3" w:rsidRPr="0008502C" w:rsidRDefault="00504AB3" w:rsidP="0017250A">
      <w:pPr>
        <w:pStyle w:val="NormalWeb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 w:firstLine="425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 xml:space="preserve">немедленно  вызвать пожарную охрану по телефону </w:t>
      </w:r>
      <w:r w:rsidRPr="0008502C">
        <w:rPr>
          <w:b/>
          <w:bCs/>
          <w:color w:val="000000"/>
          <w:sz w:val="25"/>
          <w:szCs w:val="25"/>
        </w:rPr>
        <w:t>01,  с  тел.  8 85551 2-10-83</w:t>
      </w:r>
      <w:r w:rsidRPr="0008502C">
        <w:rPr>
          <w:color w:val="000000"/>
          <w:sz w:val="25"/>
          <w:szCs w:val="25"/>
        </w:rPr>
        <w:t>.</w:t>
      </w:r>
    </w:p>
    <w:p w:rsidR="00504AB3" w:rsidRPr="0008502C" w:rsidRDefault="00504AB3" w:rsidP="0017250A">
      <w:pPr>
        <w:pStyle w:val="NormalWeb"/>
        <w:shd w:val="clear" w:color="auto" w:fill="FFFFFF"/>
        <w:spacing w:before="0" w:beforeAutospacing="0" w:after="0" w:afterAutospacing="0" w:line="360" w:lineRule="auto"/>
        <w:ind w:firstLine="425"/>
        <w:rPr>
          <w:b/>
          <w:bCs/>
          <w:color w:val="000000"/>
          <w:sz w:val="25"/>
          <w:szCs w:val="25"/>
        </w:rPr>
      </w:pPr>
      <w:r w:rsidRPr="0008502C">
        <w:rPr>
          <w:b/>
          <w:bCs/>
          <w:color w:val="000000"/>
          <w:sz w:val="25"/>
          <w:szCs w:val="25"/>
        </w:rPr>
        <w:t>Сообщить диспетчеру:</w:t>
      </w:r>
    </w:p>
    <w:p w:rsidR="00504AB3" w:rsidRPr="0008502C" w:rsidRDefault="00504AB3" w:rsidP="0017250A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425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Свою фамилию и имя</w:t>
      </w:r>
    </w:p>
    <w:p w:rsidR="00504AB3" w:rsidRPr="0008502C" w:rsidRDefault="00504AB3" w:rsidP="0017250A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425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Адрес ДДТ «Радуга талантов»: РТ ,г.Агрыз,ул.Чайковского,д.15</w:t>
      </w:r>
    </w:p>
    <w:p w:rsidR="00504AB3" w:rsidRPr="0008502C" w:rsidRDefault="00504AB3" w:rsidP="0017250A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425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Кратко описать, где загорание или что горит</w:t>
      </w:r>
    </w:p>
    <w:p w:rsidR="00504AB3" w:rsidRPr="0008502C" w:rsidRDefault="00504AB3" w:rsidP="0017250A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425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Сколько людей находится в  ДДТ «Радуга талантов».</w:t>
      </w:r>
    </w:p>
    <w:p w:rsidR="00504AB3" w:rsidRPr="0008502C" w:rsidRDefault="00504AB3" w:rsidP="00740448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425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Не отключайте телефон первыми, возможно, у диспетчера возникнут вопросы или он даст вам необходимые указания.</w:t>
      </w:r>
    </w:p>
    <w:p w:rsidR="00504AB3" w:rsidRPr="0008502C" w:rsidRDefault="00504AB3" w:rsidP="00740448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0" w:afterAutospacing="0" w:line="360" w:lineRule="auto"/>
        <w:ind w:left="0" w:firstLine="425"/>
        <w:rPr>
          <w:color w:val="000000"/>
          <w:sz w:val="25"/>
          <w:szCs w:val="25"/>
        </w:rPr>
      </w:pPr>
    </w:p>
    <w:p w:rsidR="00504AB3" w:rsidRPr="0008502C" w:rsidRDefault="00504AB3" w:rsidP="0017250A">
      <w:pPr>
        <w:spacing w:line="360" w:lineRule="auto"/>
        <w:ind w:left="284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Пути эвакуации учащихся и эвакуационные выходы из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 случае пожара и других чрезвычайных ситуаций эвакуация проводится по наиболее короткому и безопасному пути с учетом сложившейся обстановки.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Эвакуацию учащихся из учебных классов и спортзалов по адресам осуществления образовательной деятельности  2-го этажа проводить по лестничным клеткам, ведущим на первый этаж, далее через главный выход непосредственно на улицу или через запасной выход первого этажа, также ведущий непосредственно наружу. 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>Эвакуацию учащихся из учебных классов, расположенных на  1-ом этаже, проводить через главный выход непосредственно на улицу. При невозможности использования для эвакуации этого выхода учащиеся, находящиеся на первом этаже, эвакуируются через запасной выход первого этажа, ведущий непосредственно наружу.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b/>
          <w:bCs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Правила эвакуации учащихся из учебных классов и спортзалов при пожаре.</w:t>
      </w:r>
    </w:p>
    <w:p w:rsidR="00504AB3" w:rsidRPr="0008502C" w:rsidRDefault="00504AB3" w:rsidP="0017250A">
      <w:pPr>
        <w:pStyle w:val="NormalWeb"/>
        <w:shd w:val="clear" w:color="auto" w:fill="FFFFFF"/>
        <w:spacing w:before="0" w:beforeAutospacing="0" w:after="0" w:afterAutospacing="0" w:line="360" w:lineRule="auto"/>
        <w:rPr>
          <w:sz w:val="25"/>
          <w:szCs w:val="25"/>
        </w:rPr>
      </w:pPr>
      <w:r w:rsidRPr="0008502C">
        <w:rPr>
          <w:sz w:val="25"/>
          <w:szCs w:val="25"/>
        </w:rPr>
        <w:t xml:space="preserve">При поступлении сигнала о пожаре исключите условия, способствующие возникновению паники. Для этого нельзя оставлять учащихся без присмотра с момента обнаружения пожара и до его ликвидации. </w:t>
      </w:r>
    </w:p>
    <w:p w:rsidR="00504AB3" w:rsidRPr="0008502C" w:rsidRDefault="00504AB3" w:rsidP="0017250A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5"/>
          <w:szCs w:val="25"/>
        </w:rPr>
      </w:pPr>
      <w:r w:rsidRPr="0008502C">
        <w:rPr>
          <w:sz w:val="25"/>
          <w:szCs w:val="25"/>
        </w:rPr>
        <w:t>Держите ситуацию под контролем. Помните, безопасность учащихся в Ваших руках.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С момента  объявления пожарной тревоги и до её отмены учитель руководит классом и обеспечивает его безопасную эвакуацию.Перед эвакуацией прежде всего необходимо убедиться, что выход из класса безопасен, коридор не заполнен дымом.Учащимся необходимо выхо</w:t>
      </w:r>
      <w:r w:rsidRPr="0008502C">
        <w:rPr>
          <w:rFonts w:ascii="Times New Roman" w:hAnsi="Times New Roman" w:cs="Times New Roman"/>
          <w:sz w:val="25"/>
          <w:szCs w:val="25"/>
        </w:rPr>
        <w:softHyphen/>
        <w:t xml:space="preserve">дить из класса по одному. Учитель, покидая класс, проверяет,  все ли учащиеся покинули помещение, берет с собой журнал для сверки после эвакуации, отключает все электроприборы, выключает свет, плотно закрывает за собой двери. 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Учащихся необходимо вести организованным строем, не суетясь, в соответствии с планом эвакуации по наиболее безопасному и короткому эвакуационному пути к выходу из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талантов». </w:t>
      </w:r>
      <w:r w:rsidRPr="0008502C">
        <w:rPr>
          <w:rFonts w:ascii="Times New Roman" w:hAnsi="Times New Roman" w:cs="Times New Roman"/>
          <w:sz w:val="25"/>
          <w:szCs w:val="25"/>
        </w:rPr>
        <w:t>При эвакуации ориентируйтесь по знакам эвакуации, наблюдайте за состоянием учащихся, при необходимости помогайте, не разрешайте учащимся бежать, обгоняя друг друга, создавать давку и панику.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По лестнице все учащиеся спускаются по одному с правой стороны, оставляя место для подъема пожарных.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После эвакуации из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учащиеся размещаются: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В теплое время года - на спортивной площадке, на месте, указанном на плане эвакуации. 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i/>
          <w:iCs/>
          <w:color w:val="FF0000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В холодное время года в </w:t>
      </w:r>
      <w:r w:rsidRPr="0008502C">
        <w:rPr>
          <w:rFonts w:ascii="Times New Roman" w:hAnsi="Times New Roman" w:cs="Times New Roman"/>
          <w:i/>
          <w:iCs/>
          <w:color w:val="000000"/>
          <w:sz w:val="25"/>
          <w:szCs w:val="25"/>
        </w:rPr>
        <w:t>МБОУ СОШ №4 Агрызского муниципального района РТ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Если у кого-то из учащихся ухудшилось самочувствие, возникла тошнота, рвота, немедленно покажите его медсестре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и вызовите скорую помощь. После того, как учащиеся эвакуированы в безопасное место, сверьтесь по журналу или другому списку, все ли учащиеся на месте. Доложите директору о том, что все учащиеся  находятся с вами в безопасности и под вашим наблюдением.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 случае отсутствия кого – либо из учащихся, немедленно сообщите директору или руководителю тушения пожара, в каком классе возможно остались учащиеся, по какому пути проходила эвакуация, укажите руководителю тушения пожара окна класса.</w:t>
      </w:r>
    </w:p>
    <w:p w:rsidR="00504AB3" w:rsidRPr="0008502C" w:rsidRDefault="00504AB3" w:rsidP="0017250A">
      <w:pPr>
        <w:pStyle w:val="Style1"/>
        <w:widowControl/>
        <w:tabs>
          <w:tab w:val="left" w:pos="1560"/>
        </w:tabs>
        <w:spacing w:line="204" w:lineRule="exact"/>
        <w:ind w:firstLine="0"/>
        <w:rPr>
          <w:rStyle w:val="FontStyle12"/>
          <w:rFonts w:ascii="Times New Roman" w:hAnsi="Times New Roman" w:cs="Times New Roman"/>
          <w:sz w:val="25"/>
          <w:szCs w:val="25"/>
        </w:rPr>
      </w:pPr>
    </w:p>
    <w:p w:rsidR="00504AB3" w:rsidRPr="0008502C" w:rsidRDefault="00504AB3" w:rsidP="0017250A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5"/>
          <w:szCs w:val="25"/>
        </w:rPr>
      </w:pPr>
      <w:r w:rsidRPr="0008502C">
        <w:rPr>
          <w:b/>
          <w:bCs/>
          <w:color w:val="000000"/>
          <w:sz w:val="25"/>
          <w:szCs w:val="25"/>
        </w:rPr>
        <w:t>Обязанности медицинской сестры при пожаре</w:t>
      </w:r>
    </w:p>
    <w:p w:rsidR="00504AB3" w:rsidRPr="0008502C" w:rsidRDefault="00504AB3" w:rsidP="0017250A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На случай возникновения пожара у медицинской сестры должна быть готова медицинская аптечка для оказания первой медицинской помощи.</w:t>
      </w:r>
    </w:p>
    <w:p w:rsidR="00504AB3" w:rsidRPr="0008502C" w:rsidRDefault="00504AB3" w:rsidP="0017250A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>При возникновении пожара и других ЧС медицинская сестра следит за состоянием учащихся и персонала, в случае необходимости оказывает первую помощь до приезда скорой помощи.</w:t>
      </w:r>
    </w:p>
    <w:p w:rsidR="00504AB3" w:rsidRPr="0008502C" w:rsidRDefault="00504AB3" w:rsidP="0017250A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5"/>
          <w:szCs w:val="25"/>
        </w:rPr>
      </w:pPr>
      <w:r w:rsidRPr="0008502C">
        <w:rPr>
          <w:color w:val="000000"/>
          <w:sz w:val="25"/>
          <w:szCs w:val="25"/>
        </w:rPr>
        <w:t xml:space="preserve">После эвакуации учащихся вместе с педагогами дополнительного образования находится в местах сбора учащихся и следит за их самочувствием. </w:t>
      </w:r>
    </w:p>
    <w:p w:rsidR="00504AB3" w:rsidRPr="0008502C" w:rsidRDefault="00504AB3" w:rsidP="0017250A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  <w:sz w:val="25"/>
          <w:szCs w:val="25"/>
        </w:rPr>
      </w:pPr>
    </w:p>
    <w:p w:rsidR="00504AB3" w:rsidRPr="0008502C" w:rsidRDefault="00504AB3" w:rsidP="00740448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Обязанности директора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при пожаре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При возникновении пожара директор обязан:</w:t>
      </w:r>
    </w:p>
    <w:p w:rsidR="00504AB3" w:rsidRPr="0008502C" w:rsidRDefault="00504AB3" w:rsidP="0017250A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распорядиться о прекращении любой деятельности в 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,  кроме работ,  связанных  с мероприятиями по спасению учащихся и тушением пожара;</w:t>
      </w:r>
    </w:p>
    <w:p w:rsidR="00504AB3" w:rsidRPr="0008502C" w:rsidRDefault="00504AB3" w:rsidP="0017250A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до прибытия  подразделений пожарной охраны осуществлять общее  руководство и координацию действий персонала  по  эвакуации учащихся и тушению пожара. </w:t>
      </w:r>
    </w:p>
    <w:p w:rsidR="00504AB3" w:rsidRPr="0008502C" w:rsidRDefault="00504AB3" w:rsidP="0017250A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Контролировать, все ли учащиеся, преподавательский состав и работники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color w:val="FF0000"/>
          <w:sz w:val="25"/>
          <w:szCs w:val="25"/>
        </w:rPr>
        <w:t xml:space="preserve"> </w:t>
      </w:r>
      <w:r w:rsidRPr="0008502C">
        <w:rPr>
          <w:rFonts w:ascii="Times New Roman" w:hAnsi="Times New Roman" w:cs="Times New Roman"/>
          <w:sz w:val="25"/>
          <w:szCs w:val="25"/>
        </w:rPr>
        <w:t>выведены   за  пределы  опасной  зоны.</w:t>
      </w:r>
    </w:p>
    <w:p w:rsidR="00504AB3" w:rsidRPr="0008502C" w:rsidRDefault="00504AB3" w:rsidP="0017250A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   случае,  если  не  все учащиеся, преподавательский состав и работники смогли   покинуть помещения, если позволяет обстановка, немедленно организовать спасение людей, используя для этого все имеющиеся силы и средства;</w:t>
      </w:r>
    </w:p>
    <w:p w:rsidR="00504AB3" w:rsidRPr="0008502C" w:rsidRDefault="00504AB3" w:rsidP="0017250A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обеспечить  соблюдение  техники  безопасности  персоналом,  принимающим участие в спасательных работах;</w:t>
      </w:r>
    </w:p>
    <w:p w:rsidR="00504AB3" w:rsidRPr="0008502C" w:rsidRDefault="00504AB3" w:rsidP="0017250A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организовать встречу подразделений пожарной охраны, оказать им помощь в выборе кратчайшего пути для  подъезда  к  зданию,  где произошел   пожар,  кратко охарактеризовать сложившуюся ситуацию,  обратив  особое  внимание на   предполагаемые   места возможного нахождения учащихся, преподавательского состава и работников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, нуждающихся в эвакуации, указать окна этих помещений;</w:t>
      </w:r>
    </w:p>
    <w:p w:rsidR="00504AB3" w:rsidRPr="0008502C" w:rsidRDefault="00504AB3" w:rsidP="00E91BC7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после прибытия пожарного подразделения информировать руководителя тушения пожара о конструктивных и технологических особенностях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>ДДТ «Радуга талантов»</w:t>
      </w:r>
      <w:r w:rsidRPr="0008502C">
        <w:rPr>
          <w:rFonts w:ascii="Times New Roman" w:hAnsi="Times New Roman" w:cs="Times New Roman"/>
          <w:sz w:val="25"/>
          <w:szCs w:val="25"/>
        </w:rPr>
        <w:t>, прилегающих строений и сооружений, сообщить другие сведения, необходимые для спасения несумевших эвакуироваться и успешной ликвидации пожара.</w:t>
      </w:r>
    </w:p>
    <w:p w:rsidR="00504AB3" w:rsidRPr="0008502C" w:rsidRDefault="00504AB3" w:rsidP="0017250A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Отключение электроэнергии в  </w:t>
      </w:r>
      <w:r w:rsidRPr="0008502C">
        <w:rPr>
          <w:rFonts w:ascii="Times New Roman" w:hAnsi="Times New Roman" w:cs="Times New Roman"/>
          <w:b/>
          <w:bCs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b/>
          <w:bCs/>
          <w:sz w:val="25"/>
          <w:szCs w:val="25"/>
        </w:rPr>
        <w:t>при пожаре</w:t>
      </w:r>
    </w:p>
    <w:p w:rsidR="00504AB3" w:rsidRPr="0008502C" w:rsidRDefault="00504AB3" w:rsidP="0008502C">
      <w:pPr>
        <w:spacing w:line="360" w:lineRule="auto"/>
        <w:ind w:firstLine="426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Отключение электроэнергии в помещениях </w:t>
      </w:r>
      <w:r w:rsidRPr="0008502C">
        <w:rPr>
          <w:rFonts w:ascii="Times New Roman" w:hAnsi="Times New Roman" w:cs="Times New Roman"/>
          <w:color w:val="000000"/>
          <w:sz w:val="25"/>
          <w:szCs w:val="25"/>
        </w:rPr>
        <w:t xml:space="preserve">ДДТ «Радуга талантов» </w:t>
      </w:r>
      <w:r w:rsidRPr="0008502C">
        <w:rPr>
          <w:rFonts w:ascii="Times New Roman" w:hAnsi="Times New Roman" w:cs="Times New Roman"/>
          <w:sz w:val="25"/>
          <w:szCs w:val="25"/>
        </w:rPr>
        <w:t>проводит Саттаров Ринас Габдрахманович . Отключать электроэнергию только по указанию директора, ответственного за пожарную безопасность или руководителя тушения пожара. Общее обесточивание производится из электрощитовой.</w:t>
      </w:r>
    </w:p>
    <w:p w:rsidR="00504AB3" w:rsidRPr="0008502C" w:rsidRDefault="00504AB3" w:rsidP="0017250A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Порядок размещения  и использования огнетушителей. </w:t>
      </w:r>
    </w:p>
    <w:p w:rsidR="00504AB3" w:rsidRPr="0008502C" w:rsidRDefault="00504AB3" w:rsidP="00740448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                                   Меры безопасности при работе с ними.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Огнетушители, размещенные в коридорах, проходах, не должны препятствовать безопасной эвакуации людей. Огнетушители следует располагать на видных местах вблизи от выходов из помещений на высоте не более 1,5 метра.</w:t>
      </w:r>
    </w:p>
    <w:p w:rsidR="00504AB3" w:rsidRPr="0008502C" w:rsidRDefault="00504AB3" w:rsidP="006B6424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Огнетушители, находящиеся в здании, должны быть исправны и обеспечено необходимое их количество.</w:t>
      </w:r>
    </w:p>
    <w:p w:rsidR="00504AB3" w:rsidRPr="0008502C" w:rsidRDefault="00504AB3" w:rsidP="006B6424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Запрещается использование огнетушителя для нужд, не связанных с ликвидацией загораний.</w:t>
      </w:r>
    </w:p>
    <w:p w:rsidR="00504AB3" w:rsidRPr="0008502C" w:rsidRDefault="00504AB3" w:rsidP="006B6424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Запрещается перемещение огнетушителей с мест постоянного размещения.</w:t>
      </w:r>
    </w:p>
    <w:p w:rsidR="00504AB3" w:rsidRPr="0008502C" w:rsidRDefault="00504AB3" w:rsidP="006B6424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Каждый огнетушитель, установленный на объекте, должен иметь паспорт и порядковый номер.</w:t>
      </w:r>
    </w:p>
    <w:p w:rsidR="00504AB3" w:rsidRPr="0008502C" w:rsidRDefault="00504AB3" w:rsidP="006B6424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Запускающее или запорно-пусковое устройство огнетушителя должно быть опломбировано одноразовой пломбой</w:t>
      </w:r>
    </w:p>
    <w:p w:rsidR="00504AB3" w:rsidRPr="0008502C" w:rsidRDefault="00504AB3" w:rsidP="006B6424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Не допускается размещать в помещениях и использовать огнетушители, не обозначенные номерами. </w:t>
      </w:r>
    </w:p>
    <w:p w:rsidR="00504AB3" w:rsidRPr="0008502C" w:rsidRDefault="00504AB3" w:rsidP="006B6424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Номер на огнетушителе является гарантией его проверки и учета и, как следствие, его исправности. </w:t>
      </w:r>
    </w:p>
    <w:p w:rsidR="00504AB3" w:rsidRPr="0008502C" w:rsidRDefault="00504AB3" w:rsidP="006B6424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Огнетушители должны размещаться на видных, легкодоступных местах, где исключено их повреждение, попадание на них прямых солнечных лучей, непосредственное воздействие отопительных и нагревательных приборов.</w:t>
      </w:r>
    </w:p>
    <w:p w:rsidR="00504AB3" w:rsidRPr="0008502C" w:rsidRDefault="00504AB3" w:rsidP="006B6424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Для тушения твердых горючих веществ, ЛВЖ, ГЖ, электропроводки (до 1000 вольт), применять  имеющиеся  порошковые и углекислотные огнетушители.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 xml:space="preserve">Правила применения порошковых огнетушителей: </w:t>
      </w:r>
    </w:p>
    <w:p w:rsidR="00504AB3" w:rsidRPr="0008502C" w:rsidRDefault="00504AB3" w:rsidP="0017250A">
      <w:pPr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поднести огнетушитель к очагу пожара (загорания) </w:t>
      </w:r>
    </w:p>
    <w:p w:rsidR="00504AB3" w:rsidRPr="0008502C" w:rsidRDefault="00504AB3" w:rsidP="0017250A">
      <w:pPr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сорвать пломбу.</w:t>
      </w:r>
    </w:p>
    <w:p w:rsidR="00504AB3" w:rsidRPr="0008502C" w:rsidRDefault="00504AB3" w:rsidP="0017250A">
      <w:pPr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выдернуть чеку за кольцо.</w:t>
      </w:r>
    </w:p>
    <w:p w:rsidR="00504AB3" w:rsidRPr="0008502C" w:rsidRDefault="00504AB3" w:rsidP="0017250A">
      <w:pPr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путем нажатия рычага огнетушитель приводится в действие, при этом необходимо струю огнетушащего вещества направить на очаг загорания.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Общие рекомендации по тушению огнетушителями:</w:t>
      </w:r>
    </w:p>
    <w:p w:rsidR="00504AB3" w:rsidRPr="0008502C" w:rsidRDefault="00504AB3" w:rsidP="0017250A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при тушении пролитых ЛВЖ и ГЖ тушение начинать с передней кромки, направляя струю порошка на горящую поверхность, а не на пламя.</w:t>
      </w:r>
    </w:p>
    <w:p w:rsidR="00504AB3" w:rsidRPr="0008502C" w:rsidRDefault="00504AB3" w:rsidP="0017250A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горящую вертикальную поверхность тушить снизу вверх.</w:t>
      </w:r>
    </w:p>
    <w:p w:rsidR="00504AB3" w:rsidRPr="0008502C" w:rsidRDefault="00504AB3" w:rsidP="0017250A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наиболее эффективно тушить несколькими огнетушителями группой лиц.</w:t>
      </w:r>
    </w:p>
    <w:p w:rsidR="00504AB3" w:rsidRPr="0008502C" w:rsidRDefault="00504AB3" w:rsidP="0017250A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после применения огнетушителя необходимо заменить его новым, годным к применению. </w:t>
      </w:r>
    </w:p>
    <w:p w:rsidR="00504AB3" w:rsidRPr="0008502C" w:rsidRDefault="00504AB3" w:rsidP="0017250A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использованный огнетушитель необходимо сдать руководителю для последующей перезарядки, о чем сделать запись в журнале учета первичных средств пожаротушения.</w:t>
      </w:r>
    </w:p>
    <w:p w:rsidR="00504AB3" w:rsidRPr="0008502C" w:rsidRDefault="00504AB3" w:rsidP="0017250A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использование первичных средств пожаротушения для хозяйственных и прочих нужд, не связанных с тушением пожаров, запрещается.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</w:p>
    <w:p w:rsidR="00504AB3" w:rsidRPr="0008502C" w:rsidRDefault="00504AB3" w:rsidP="0017250A">
      <w:pPr>
        <w:numPr>
          <w:ilvl w:val="0"/>
          <w:numId w:val="5"/>
        </w:numPr>
        <w:spacing w:after="0" w:line="360" w:lineRule="auto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Порядок использования пожарного крана и меры безопасности при работе с ним.</w:t>
      </w:r>
    </w:p>
    <w:p w:rsidR="00504AB3" w:rsidRPr="0008502C" w:rsidRDefault="00504AB3" w:rsidP="0008502C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Внутренний пожарный кран предназначен для тушения загораний различных объектов, кроме электроустановок под напряжением.</w:t>
      </w:r>
    </w:p>
    <w:p w:rsidR="00504AB3" w:rsidRPr="0008502C" w:rsidRDefault="00504AB3" w:rsidP="0008502C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Пожарный рукав должен быть присоединен к пожарному крану и пожарному стволу и размещаться в навесных, встроенных или приставных пожарных шкафах из негорючих материалов, имеющих элементы для обеспечения их опломбирования и фиксации в закрытом положении</w:t>
      </w:r>
    </w:p>
    <w:p w:rsidR="00504AB3" w:rsidRPr="0008502C" w:rsidRDefault="00504AB3" w:rsidP="0008502C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Пожарные шкафы (за исключением встроенных пожарных шкафов) крепятся к несущим или ограждающим строительным конструкциям, при этом обеспечивается открывание дверей шкафов не менее чем на 90 градусов</w:t>
      </w:r>
    </w:p>
    <w:p w:rsidR="00504AB3" w:rsidRPr="0008502C" w:rsidRDefault="00504AB3" w:rsidP="0008502C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При возникновении загорания обязательно убедитесь, что очаг загорания не является электроустановкой, электроприбором. 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b/>
          <w:bCs/>
          <w:sz w:val="25"/>
          <w:szCs w:val="25"/>
        </w:rPr>
      </w:pPr>
      <w:r w:rsidRPr="0008502C">
        <w:rPr>
          <w:rFonts w:ascii="Times New Roman" w:hAnsi="Times New Roman" w:cs="Times New Roman"/>
          <w:b/>
          <w:bCs/>
          <w:sz w:val="25"/>
          <w:szCs w:val="25"/>
        </w:rPr>
        <w:t>Для приведения в действие пожарного крана необходимо:</w:t>
      </w:r>
    </w:p>
    <w:p w:rsidR="00504AB3" w:rsidRPr="0008502C" w:rsidRDefault="00504AB3" w:rsidP="0008502C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 xml:space="preserve">Сорвать пломбу шкафа или достать ключ из места хранения на дверце шкафа, открыть дверцу, извлечь и растянуть (размотать) пожарный рукав, соединенный с пожарным стволом, в сторону горящего объекта, зоны. Поворотом маховика клапана пустить воду и приступить к ликвидации горения. </w:t>
      </w:r>
    </w:p>
    <w:p w:rsidR="00504AB3" w:rsidRPr="0008502C" w:rsidRDefault="00504AB3" w:rsidP="0008502C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При использовании пожарного крана рекомендуется действовать вдвоем. В то время, как один человек производит пуск воды, второй направляет струю из ствола в зону горения.</w:t>
      </w:r>
    </w:p>
    <w:p w:rsidR="00504AB3" w:rsidRPr="0008502C" w:rsidRDefault="00504AB3" w:rsidP="0008502C">
      <w:pPr>
        <w:spacing w:after="0" w:line="24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Запрещается использовать пожарные краны с пуском воды для работ, не связанных с тушением загораний, проведением тренировочных занятий.</w:t>
      </w: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</w:p>
    <w:p w:rsidR="00504AB3" w:rsidRPr="0008502C" w:rsidRDefault="00504AB3" w:rsidP="0017250A">
      <w:pPr>
        <w:spacing w:line="360" w:lineRule="auto"/>
        <w:ind w:firstLine="397"/>
        <w:rPr>
          <w:rFonts w:ascii="Times New Roman" w:hAnsi="Times New Roman" w:cs="Times New Roman"/>
          <w:sz w:val="25"/>
          <w:szCs w:val="25"/>
        </w:rPr>
      </w:pPr>
      <w:r w:rsidRPr="0008502C">
        <w:rPr>
          <w:rFonts w:ascii="Times New Roman" w:hAnsi="Times New Roman" w:cs="Times New Roman"/>
          <w:sz w:val="25"/>
          <w:szCs w:val="25"/>
        </w:rPr>
        <w:t>С инструкцией ознакомлен: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>_________________/______________ /____________________/_________________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color w:val="000000"/>
          <w:sz w:val="25"/>
          <w:szCs w:val="25"/>
          <w:vertAlign w:val="superscript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  <w:vertAlign w:val="superscript"/>
        </w:rPr>
        <w:t xml:space="preserve">          (должность)                                               (подпись)                                                (Ф.И.О.)                                                          (дата)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>_________________/______________ /____________________/_________________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color w:val="000000"/>
          <w:sz w:val="25"/>
          <w:szCs w:val="25"/>
          <w:vertAlign w:val="superscript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  <w:vertAlign w:val="superscript"/>
        </w:rPr>
        <w:t xml:space="preserve">          (должность)                                               (подпись)                                                (Ф.И.О.)                                                          (дата)</w:t>
      </w:r>
    </w:p>
    <w:p w:rsidR="00504AB3" w:rsidRPr="0008502C" w:rsidRDefault="00504AB3" w:rsidP="0017250A">
      <w:pPr>
        <w:spacing w:line="36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</w:rPr>
        <w:t>_________________/______________ /____________________/_________________</w:t>
      </w:r>
    </w:p>
    <w:p w:rsidR="00504AB3" w:rsidRPr="0008502C" w:rsidRDefault="00504AB3" w:rsidP="0008502C">
      <w:pPr>
        <w:spacing w:line="360" w:lineRule="auto"/>
        <w:rPr>
          <w:rFonts w:ascii="Times New Roman" w:hAnsi="Times New Roman" w:cs="Times New Roman"/>
          <w:color w:val="000000"/>
          <w:sz w:val="25"/>
          <w:szCs w:val="25"/>
          <w:vertAlign w:val="superscript"/>
        </w:rPr>
      </w:pPr>
      <w:r w:rsidRPr="0008502C">
        <w:rPr>
          <w:rFonts w:ascii="Times New Roman" w:hAnsi="Times New Roman" w:cs="Times New Roman"/>
          <w:color w:val="000000"/>
          <w:sz w:val="25"/>
          <w:szCs w:val="25"/>
          <w:vertAlign w:val="superscript"/>
        </w:rPr>
        <w:t xml:space="preserve">          (должность)                                               (подпись)                                                (Ф.И.О.)                                                          (дата)</w:t>
      </w:r>
    </w:p>
    <w:sectPr w:rsidR="00504AB3" w:rsidRPr="0008502C" w:rsidSect="00A55B14">
      <w:footerReference w:type="default" r:id="rId7"/>
      <w:pgSz w:w="11907" w:h="16840" w:code="9"/>
      <w:pgMar w:top="709" w:right="851" w:bottom="1134" w:left="1134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AB3" w:rsidRDefault="00504AB3" w:rsidP="00355D51">
      <w:pPr>
        <w:spacing w:after="0" w:line="240" w:lineRule="auto"/>
      </w:pPr>
      <w:r>
        <w:separator/>
      </w:r>
    </w:p>
  </w:endnote>
  <w:endnote w:type="continuationSeparator" w:id="0">
    <w:p w:rsidR="00504AB3" w:rsidRDefault="00504AB3" w:rsidP="00355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AB3" w:rsidRPr="000F5C4F" w:rsidRDefault="00504AB3">
    <w:pPr>
      <w:pStyle w:val="Footer"/>
      <w:framePr w:wrap="auto" w:vAnchor="text" w:hAnchor="margin" w:xAlign="right" w:y="1"/>
      <w:rPr>
        <w:rStyle w:val="PageNumber"/>
        <w:sz w:val="24"/>
        <w:szCs w:val="24"/>
        <w:lang w:val="en-US"/>
      </w:rPr>
    </w:pPr>
    <w:r w:rsidRPr="000F5C4F">
      <w:rPr>
        <w:rStyle w:val="PageNumber"/>
        <w:sz w:val="24"/>
        <w:szCs w:val="24"/>
      </w:rPr>
      <w:fldChar w:fldCharType="begin"/>
    </w:r>
    <w:r w:rsidRPr="000F5C4F">
      <w:rPr>
        <w:rStyle w:val="PageNumber"/>
        <w:sz w:val="24"/>
        <w:szCs w:val="24"/>
      </w:rPr>
      <w:instrText xml:space="preserve"> PAGE </w:instrText>
    </w:r>
    <w:r w:rsidRPr="000F5C4F">
      <w:rPr>
        <w:rStyle w:val="PageNumber"/>
        <w:sz w:val="24"/>
        <w:szCs w:val="24"/>
      </w:rPr>
      <w:fldChar w:fldCharType="separate"/>
    </w:r>
    <w:r>
      <w:rPr>
        <w:rStyle w:val="PageNumber"/>
        <w:noProof/>
        <w:sz w:val="24"/>
        <w:szCs w:val="24"/>
      </w:rPr>
      <w:t>14</w:t>
    </w:r>
    <w:r w:rsidRPr="000F5C4F">
      <w:rPr>
        <w:rStyle w:val="PageNumber"/>
        <w:sz w:val="24"/>
        <w:szCs w:val="24"/>
      </w:rPr>
      <w:fldChar w:fldCharType="end"/>
    </w:r>
  </w:p>
  <w:p w:rsidR="00504AB3" w:rsidRDefault="00504AB3">
    <w:pPr>
      <w:pStyle w:val="Footer"/>
      <w:tabs>
        <w:tab w:val="clear" w:pos="8306"/>
        <w:tab w:val="right" w:pos="8931"/>
      </w:tabs>
      <w:ind w:left="8222"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AB3" w:rsidRDefault="00504AB3" w:rsidP="00355D51">
      <w:pPr>
        <w:spacing w:after="0" w:line="240" w:lineRule="auto"/>
      </w:pPr>
      <w:r>
        <w:separator/>
      </w:r>
    </w:p>
  </w:footnote>
  <w:footnote w:type="continuationSeparator" w:id="0">
    <w:p w:rsidR="00504AB3" w:rsidRDefault="00504AB3" w:rsidP="00355D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E1575"/>
    <w:multiLevelType w:val="multilevel"/>
    <w:tmpl w:val="BA2CD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8539A6"/>
    <w:multiLevelType w:val="hybridMultilevel"/>
    <w:tmpl w:val="52806AF2"/>
    <w:lvl w:ilvl="0" w:tplc="80363DD4">
      <w:start w:val="1"/>
      <w:numFmt w:val="decimal"/>
      <w:lvlText w:val="%1."/>
      <w:lvlJc w:val="left"/>
      <w:pPr>
        <w:tabs>
          <w:tab w:val="num" w:pos="1042"/>
        </w:tabs>
        <w:ind w:left="1042" w:hanging="64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2">
    <w:nsid w:val="0E993869"/>
    <w:multiLevelType w:val="hybridMultilevel"/>
    <w:tmpl w:val="A9189A8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cs="Wingdings" w:hint="default"/>
      </w:rPr>
    </w:lvl>
  </w:abstractNum>
  <w:abstractNum w:abstractNumId="3">
    <w:nsid w:val="0FEF6FD0"/>
    <w:multiLevelType w:val="hybridMultilevel"/>
    <w:tmpl w:val="C248CE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1135607F"/>
    <w:multiLevelType w:val="multilevel"/>
    <w:tmpl w:val="17602FAE"/>
    <w:lvl w:ilvl="0">
      <w:start w:val="1"/>
      <w:numFmt w:val="bullet"/>
      <w:lvlText w:val=""/>
      <w:lvlJc w:val="left"/>
      <w:pPr>
        <w:tabs>
          <w:tab w:val="num" w:pos="1713"/>
        </w:tabs>
        <w:ind w:left="1713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cs="Wingdings" w:hint="default"/>
      </w:rPr>
    </w:lvl>
  </w:abstractNum>
  <w:abstractNum w:abstractNumId="5">
    <w:nsid w:val="13E32C81"/>
    <w:multiLevelType w:val="hybridMultilevel"/>
    <w:tmpl w:val="1FF68B1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7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3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7" w:hanging="360"/>
      </w:pPr>
      <w:rPr>
        <w:rFonts w:ascii="Wingdings" w:hAnsi="Wingdings" w:cs="Wingdings" w:hint="default"/>
      </w:rPr>
    </w:lvl>
  </w:abstractNum>
  <w:abstractNum w:abstractNumId="6">
    <w:nsid w:val="15DF4042"/>
    <w:multiLevelType w:val="hybridMultilevel"/>
    <w:tmpl w:val="F07EC4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8760D47"/>
    <w:multiLevelType w:val="multilevel"/>
    <w:tmpl w:val="FC9C8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1DD2403E"/>
    <w:multiLevelType w:val="multilevel"/>
    <w:tmpl w:val="73840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B84DE4"/>
    <w:multiLevelType w:val="hybridMultilevel"/>
    <w:tmpl w:val="ED18414A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0">
    <w:nsid w:val="237152AC"/>
    <w:multiLevelType w:val="multilevel"/>
    <w:tmpl w:val="A9EAE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23CE5BB6"/>
    <w:multiLevelType w:val="hybridMultilevel"/>
    <w:tmpl w:val="2848D77A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1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31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1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91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1" w:hanging="360"/>
      </w:pPr>
      <w:rPr>
        <w:rFonts w:ascii="Wingdings" w:hAnsi="Wingdings" w:cs="Wingdings" w:hint="default"/>
      </w:rPr>
    </w:lvl>
  </w:abstractNum>
  <w:abstractNum w:abstractNumId="12">
    <w:nsid w:val="25FF5654"/>
    <w:multiLevelType w:val="hybridMultilevel"/>
    <w:tmpl w:val="35BA7252"/>
    <w:lvl w:ilvl="0" w:tplc="FFFFFFFF">
      <w:start w:val="1"/>
      <w:numFmt w:val="bullet"/>
      <w:lvlText w:val=""/>
      <w:lvlJc w:val="left"/>
      <w:pPr>
        <w:ind w:left="111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7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3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7" w:hanging="360"/>
      </w:pPr>
      <w:rPr>
        <w:rFonts w:ascii="Wingdings" w:hAnsi="Wingdings" w:cs="Wingdings" w:hint="default"/>
      </w:rPr>
    </w:lvl>
  </w:abstractNum>
  <w:abstractNum w:abstractNumId="13">
    <w:nsid w:val="29BA72B8"/>
    <w:multiLevelType w:val="hybridMultilevel"/>
    <w:tmpl w:val="FC86233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>
    <w:nsid w:val="2B7A1FAF"/>
    <w:multiLevelType w:val="hybridMultilevel"/>
    <w:tmpl w:val="4C468676"/>
    <w:lvl w:ilvl="0" w:tplc="61BE4C7A">
      <w:start w:val="1"/>
      <w:numFmt w:val="bullet"/>
      <w:lvlText w:val=""/>
      <w:lvlJc w:val="left"/>
      <w:pPr>
        <w:tabs>
          <w:tab w:val="num" w:pos="1713"/>
        </w:tabs>
        <w:ind w:left="1713" w:hanging="360"/>
      </w:pPr>
      <w:rPr>
        <w:rFonts w:ascii="Symbol" w:hAnsi="Symbol" w:cs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cs="Wingdings" w:hint="default"/>
      </w:rPr>
    </w:lvl>
  </w:abstractNum>
  <w:abstractNum w:abstractNumId="15">
    <w:nsid w:val="2D623AA6"/>
    <w:multiLevelType w:val="hybridMultilevel"/>
    <w:tmpl w:val="647C6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2FB74499"/>
    <w:multiLevelType w:val="hybridMultilevel"/>
    <w:tmpl w:val="A50AEA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312F1E89"/>
    <w:multiLevelType w:val="hybridMultilevel"/>
    <w:tmpl w:val="F2D8F9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8">
    <w:nsid w:val="326C1E9E"/>
    <w:multiLevelType w:val="hybridMultilevel"/>
    <w:tmpl w:val="A800A2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DF0087"/>
    <w:multiLevelType w:val="multilevel"/>
    <w:tmpl w:val="D6446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0">
    <w:nsid w:val="35AB155D"/>
    <w:multiLevelType w:val="hybridMultilevel"/>
    <w:tmpl w:val="89248AD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cs="Wingdings" w:hint="default"/>
      </w:rPr>
    </w:lvl>
  </w:abstractNum>
  <w:abstractNum w:abstractNumId="21">
    <w:nsid w:val="37E05DF0"/>
    <w:multiLevelType w:val="singleLevel"/>
    <w:tmpl w:val="FFE0C64E"/>
    <w:lvl w:ilvl="0">
      <w:start w:val="5"/>
      <w:numFmt w:val="bullet"/>
      <w:pStyle w:val="1"/>
      <w:lvlText w:val="-"/>
      <w:lvlJc w:val="left"/>
      <w:pPr>
        <w:tabs>
          <w:tab w:val="num" w:pos="800"/>
        </w:tabs>
        <w:ind w:left="800" w:hanging="360"/>
      </w:pPr>
      <w:rPr>
        <w:rFonts w:hint="default"/>
      </w:rPr>
    </w:lvl>
  </w:abstractNum>
  <w:abstractNum w:abstractNumId="22">
    <w:nsid w:val="3D716285"/>
    <w:multiLevelType w:val="hybridMultilevel"/>
    <w:tmpl w:val="96DAC53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7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3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7" w:hanging="360"/>
      </w:pPr>
      <w:rPr>
        <w:rFonts w:ascii="Wingdings" w:hAnsi="Wingdings" w:cs="Wingdings" w:hint="default"/>
      </w:rPr>
    </w:lvl>
  </w:abstractNum>
  <w:abstractNum w:abstractNumId="23">
    <w:nsid w:val="4A294D7D"/>
    <w:multiLevelType w:val="multilevel"/>
    <w:tmpl w:val="98F6B050"/>
    <w:lvl w:ilvl="0">
      <w:start w:val="1"/>
      <w:numFmt w:val="decimal"/>
      <w:pStyle w:val="10"/>
      <w:suff w:val="space"/>
      <w:lvlText w:val="%1."/>
      <w:lvlJc w:val="left"/>
      <w:pPr>
        <w:ind w:left="360" w:hanging="360"/>
      </w:pPr>
      <w:rPr>
        <w:rFonts w:hint="default"/>
        <w:b/>
        <w:bCs/>
        <w:i w:val="0"/>
        <w:iCs w:val="0"/>
      </w:rPr>
    </w:lvl>
    <w:lvl w:ilvl="1">
      <w:start w:val="1"/>
      <w:numFmt w:val="decimal"/>
      <w:suff w:val="space"/>
      <w:lvlText w:val="%1.%2."/>
      <w:lvlJc w:val="left"/>
      <w:pPr>
        <w:ind w:firstLine="360"/>
      </w:pPr>
      <w:rPr>
        <w:rFonts w:hint="default"/>
        <w:b w:val="0"/>
        <w:bCs w:val="0"/>
      </w:rPr>
    </w:lvl>
    <w:lvl w:ilvl="2">
      <w:start w:val="1"/>
      <w:numFmt w:val="none"/>
      <w:suff w:val="space"/>
      <w:lvlText w:val="–"/>
      <w:lvlJc w:val="left"/>
      <w:pPr>
        <w:ind w:left="360" w:firstLine="360"/>
      </w:pPr>
      <w:rPr>
        <w:rFonts w:hint="default"/>
      </w:rPr>
    </w:lvl>
    <w:lvl w:ilvl="3">
      <w:start w:val="1"/>
      <w:numFmt w:val="decimal"/>
      <w:suff w:val="space"/>
      <w:lvlText w:val="%1.%2.%4."/>
      <w:lvlJc w:val="left"/>
      <w:pPr>
        <w:ind w:left="-491" w:firstLine="851"/>
      </w:pPr>
      <w:rPr>
        <w:rFonts w:hint="default"/>
        <w:b w:val="0"/>
        <w:bCs w:val="0"/>
        <w:i w:val="0"/>
        <w:iCs w:val="0"/>
        <w:spacing w:val="0"/>
        <w:w w:val="100"/>
        <w:position w:val="0"/>
        <w:sz w:val="24"/>
        <w:szCs w:val="24"/>
      </w:rPr>
    </w:lvl>
    <w:lvl w:ilvl="4">
      <w:start w:val="1"/>
      <w:numFmt w:val="none"/>
      <w:pStyle w:val="4"/>
      <w:suff w:val="space"/>
      <w:lvlText w:val="-"/>
      <w:lvlJc w:val="left"/>
      <w:pPr>
        <w:ind w:left="1008" w:hanging="1008"/>
      </w:pPr>
      <w:rPr>
        <w:rFonts w:ascii="Times New Roman" w:hAnsi="Times New Roman" w:cs="Times New Roman" w:hint="default"/>
        <w:color w:val="auto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pStyle w:val="5"/>
      <w:suff w:val="space"/>
      <w:lvlText w:val="%1.%2.%4%5.%6"/>
      <w:lvlJc w:val="left"/>
      <w:rPr>
        <w:rFonts w:hint="default"/>
      </w:rPr>
    </w:lvl>
    <w:lvl w:ilvl="6">
      <w:start w:val="1"/>
      <w:numFmt w:val="decimal"/>
      <w:suff w:val="space"/>
      <w:lvlText w:val="%1.%2%3.%4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>
    <w:nsid w:val="51C11817"/>
    <w:multiLevelType w:val="multilevel"/>
    <w:tmpl w:val="E5BC0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5">
    <w:nsid w:val="559E63D0"/>
    <w:multiLevelType w:val="multilevel"/>
    <w:tmpl w:val="C2688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6">
    <w:nsid w:val="583C38AA"/>
    <w:multiLevelType w:val="hybridMultilevel"/>
    <w:tmpl w:val="17602FAE"/>
    <w:lvl w:ilvl="0" w:tplc="61BE4C7A">
      <w:start w:val="1"/>
      <w:numFmt w:val="bullet"/>
      <w:lvlText w:val=""/>
      <w:lvlJc w:val="left"/>
      <w:pPr>
        <w:tabs>
          <w:tab w:val="num" w:pos="1713"/>
        </w:tabs>
        <w:ind w:left="1713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cs="Wingdings" w:hint="default"/>
      </w:rPr>
    </w:lvl>
  </w:abstractNum>
  <w:abstractNum w:abstractNumId="27">
    <w:nsid w:val="5B534B8A"/>
    <w:multiLevelType w:val="hybridMultilevel"/>
    <w:tmpl w:val="55B2DF2E"/>
    <w:lvl w:ilvl="0" w:tplc="FFFFFFFF">
      <w:start w:val="1"/>
      <w:numFmt w:val="bullet"/>
      <w:lvlText w:val=""/>
      <w:lvlJc w:val="left"/>
      <w:pPr>
        <w:ind w:left="111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7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3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7" w:hanging="360"/>
      </w:pPr>
      <w:rPr>
        <w:rFonts w:ascii="Wingdings" w:hAnsi="Wingdings" w:cs="Wingdings" w:hint="default"/>
      </w:rPr>
    </w:lvl>
  </w:abstractNum>
  <w:abstractNum w:abstractNumId="28">
    <w:nsid w:val="5CC36C6D"/>
    <w:multiLevelType w:val="hybridMultilevel"/>
    <w:tmpl w:val="A4DC0C16"/>
    <w:lvl w:ilvl="0" w:tplc="61BE4C7A">
      <w:start w:val="1"/>
      <w:numFmt w:val="bullet"/>
      <w:lvlText w:val=""/>
      <w:lvlJc w:val="left"/>
      <w:pPr>
        <w:tabs>
          <w:tab w:val="num" w:pos="1571"/>
        </w:tabs>
        <w:ind w:left="1571" w:hanging="360"/>
      </w:pPr>
      <w:rPr>
        <w:rFonts w:ascii="Symbol" w:hAnsi="Symbol" w:cs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29">
    <w:nsid w:val="5FE93C20"/>
    <w:multiLevelType w:val="hybridMultilevel"/>
    <w:tmpl w:val="1B225F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0">
    <w:nsid w:val="600453E4"/>
    <w:multiLevelType w:val="hybridMultilevel"/>
    <w:tmpl w:val="2C4A8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64491400"/>
    <w:multiLevelType w:val="hybridMultilevel"/>
    <w:tmpl w:val="4E961FFC"/>
    <w:lvl w:ilvl="0" w:tplc="B394E42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b/>
        <w:bCs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512C1C"/>
    <w:multiLevelType w:val="hybridMultilevel"/>
    <w:tmpl w:val="C5C0FAE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7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3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7" w:hanging="360"/>
      </w:pPr>
      <w:rPr>
        <w:rFonts w:ascii="Wingdings" w:hAnsi="Wingdings" w:cs="Wingdings" w:hint="default"/>
      </w:rPr>
    </w:lvl>
  </w:abstractNum>
  <w:abstractNum w:abstractNumId="33">
    <w:nsid w:val="657513DA"/>
    <w:multiLevelType w:val="multilevel"/>
    <w:tmpl w:val="7F5A1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4">
    <w:nsid w:val="67A03F07"/>
    <w:multiLevelType w:val="multilevel"/>
    <w:tmpl w:val="7022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5">
    <w:nsid w:val="681E048D"/>
    <w:multiLevelType w:val="hybridMultilevel"/>
    <w:tmpl w:val="6F60585A"/>
    <w:lvl w:ilvl="0" w:tplc="FFFFFFFF">
      <w:start w:val="1"/>
      <w:numFmt w:val="bullet"/>
      <w:lvlText w:val=""/>
      <w:lvlJc w:val="left"/>
      <w:pPr>
        <w:ind w:left="111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7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3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7" w:hanging="360"/>
      </w:pPr>
      <w:rPr>
        <w:rFonts w:ascii="Wingdings" w:hAnsi="Wingdings" w:cs="Wingdings" w:hint="default"/>
      </w:rPr>
    </w:lvl>
  </w:abstractNum>
  <w:abstractNum w:abstractNumId="36">
    <w:nsid w:val="69024E35"/>
    <w:multiLevelType w:val="hybridMultilevel"/>
    <w:tmpl w:val="0D2A3EE6"/>
    <w:lvl w:ilvl="0" w:tplc="FFFFFFFF">
      <w:start w:val="1"/>
      <w:numFmt w:val="bullet"/>
      <w:lvlText w:val=""/>
      <w:lvlJc w:val="left"/>
      <w:pPr>
        <w:ind w:left="111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7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3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7" w:hanging="360"/>
      </w:pPr>
      <w:rPr>
        <w:rFonts w:ascii="Wingdings" w:hAnsi="Wingdings" w:cs="Wingdings" w:hint="default"/>
      </w:rPr>
    </w:lvl>
  </w:abstractNum>
  <w:abstractNum w:abstractNumId="37">
    <w:nsid w:val="6D8133FE"/>
    <w:multiLevelType w:val="hybridMultilevel"/>
    <w:tmpl w:val="8C6456C0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7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3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7" w:hanging="360"/>
      </w:pPr>
      <w:rPr>
        <w:rFonts w:ascii="Wingdings" w:hAnsi="Wingdings" w:cs="Wingdings" w:hint="default"/>
      </w:rPr>
    </w:lvl>
  </w:abstractNum>
  <w:abstractNum w:abstractNumId="38">
    <w:nsid w:val="73A717D4"/>
    <w:multiLevelType w:val="multilevel"/>
    <w:tmpl w:val="A2204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AEA4147"/>
    <w:multiLevelType w:val="hybridMultilevel"/>
    <w:tmpl w:val="6D6EA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7DAB6B1E"/>
    <w:multiLevelType w:val="hybridMultilevel"/>
    <w:tmpl w:val="692AEBA6"/>
    <w:lvl w:ilvl="0" w:tplc="BCD24C2A">
      <w:start w:val="1"/>
      <w:numFmt w:val="russianLow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pStyle w:val="3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FA479F7"/>
    <w:multiLevelType w:val="hybridMultilevel"/>
    <w:tmpl w:val="B658EF60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42">
    <w:nsid w:val="7FA82A4B"/>
    <w:multiLevelType w:val="hybridMultilevel"/>
    <w:tmpl w:val="5502C9AE"/>
    <w:lvl w:ilvl="0" w:tplc="C602BA64">
      <w:start w:val="1"/>
      <w:numFmt w:val="russianLower"/>
      <w:pStyle w:val="a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num w:numId="1">
    <w:abstractNumId w:val="21"/>
  </w:num>
  <w:num w:numId="2">
    <w:abstractNumId w:val="23"/>
  </w:num>
  <w:num w:numId="3">
    <w:abstractNumId w:val="40"/>
  </w:num>
  <w:num w:numId="4">
    <w:abstractNumId w:val="42"/>
  </w:num>
  <w:num w:numId="5">
    <w:abstractNumId w:val="31"/>
  </w:num>
  <w:num w:numId="6">
    <w:abstractNumId w:val="5"/>
  </w:num>
  <w:num w:numId="7">
    <w:abstractNumId w:val="37"/>
  </w:num>
  <w:num w:numId="8">
    <w:abstractNumId w:val="22"/>
  </w:num>
  <w:num w:numId="9">
    <w:abstractNumId w:val="32"/>
  </w:num>
  <w:num w:numId="10">
    <w:abstractNumId w:val="35"/>
  </w:num>
  <w:num w:numId="11">
    <w:abstractNumId w:val="27"/>
  </w:num>
  <w:num w:numId="12">
    <w:abstractNumId w:val="36"/>
  </w:num>
  <w:num w:numId="13">
    <w:abstractNumId w:val="12"/>
  </w:num>
  <w:num w:numId="14">
    <w:abstractNumId w:val="20"/>
  </w:num>
  <w:num w:numId="15">
    <w:abstractNumId w:val="9"/>
  </w:num>
  <w:num w:numId="16">
    <w:abstractNumId w:val="2"/>
  </w:num>
  <w:num w:numId="17">
    <w:abstractNumId w:val="39"/>
  </w:num>
  <w:num w:numId="18">
    <w:abstractNumId w:val="15"/>
  </w:num>
  <w:num w:numId="19">
    <w:abstractNumId w:val="3"/>
  </w:num>
  <w:num w:numId="20">
    <w:abstractNumId w:val="6"/>
  </w:num>
  <w:num w:numId="21">
    <w:abstractNumId w:val="11"/>
  </w:num>
  <w:num w:numId="22">
    <w:abstractNumId w:val="16"/>
  </w:num>
  <w:num w:numId="23">
    <w:abstractNumId w:val="30"/>
  </w:num>
  <w:num w:numId="24">
    <w:abstractNumId w:val="41"/>
  </w:num>
  <w:num w:numId="25">
    <w:abstractNumId w:val="28"/>
  </w:num>
  <w:num w:numId="26">
    <w:abstractNumId w:val="18"/>
  </w:num>
  <w:num w:numId="27">
    <w:abstractNumId w:val="13"/>
  </w:num>
  <w:num w:numId="28">
    <w:abstractNumId w:val="29"/>
  </w:num>
  <w:num w:numId="29">
    <w:abstractNumId w:val="17"/>
  </w:num>
  <w:num w:numId="30">
    <w:abstractNumId w:val="19"/>
  </w:num>
  <w:num w:numId="31">
    <w:abstractNumId w:val="33"/>
  </w:num>
  <w:num w:numId="32">
    <w:abstractNumId w:val="34"/>
  </w:num>
  <w:num w:numId="33">
    <w:abstractNumId w:val="7"/>
  </w:num>
  <w:num w:numId="34">
    <w:abstractNumId w:val="10"/>
  </w:num>
  <w:num w:numId="35">
    <w:abstractNumId w:val="24"/>
  </w:num>
  <w:num w:numId="36">
    <w:abstractNumId w:val="8"/>
  </w:num>
  <w:num w:numId="37">
    <w:abstractNumId w:val="38"/>
  </w:num>
  <w:num w:numId="38">
    <w:abstractNumId w:val="25"/>
  </w:num>
  <w:num w:numId="39">
    <w:abstractNumId w:val="0"/>
  </w:num>
  <w:num w:numId="40">
    <w:abstractNumId w:val="26"/>
  </w:num>
  <w:num w:numId="41">
    <w:abstractNumId w:val="4"/>
  </w:num>
  <w:num w:numId="42">
    <w:abstractNumId w:val="14"/>
  </w:num>
  <w:num w:numId="4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50A"/>
    <w:rsid w:val="00030372"/>
    <w:rsid w:val="00056CF7"/>
    <w:rsid w:val="0008502C"/>
    <w:rsid w:val="000A4676"/>
    <w:rsid w:val="000D3CB6"/>
    <w:rsid w:val="000F5C4F"/>
    <w:rsid w:val="0017250A"/>
    <w:rsid w:val="001A03C2"/>
    <w:rsid w:val="001A7C22"/>
    <w:rsid w:val="001C1537"/>
    <w:rsid w:val="001D1028"/>
    <w:rsid w:val="001D6E44"/>
    <w:rsid w:val="001E1912"/>
    <w:rsid w:val="00206B7C"/>
    <w:rsid w:val="00211D6F"/>
    <w:rsid w:val="00282490"/>
    <w:rsid w:val="00355D51"/>
    <w:rsid w:val="003D19F0"/>
    <w:rsid w:val="003F2DA7"/>
    <w:rsid w:val="003F60B7"/>
    <w:rsid w:val="0040757F"/>
    <w:rsid w:val="00414CBD"/>
    <w:rsid w:val="004C4ADB"/>
    <w:rsid w:val="00504AB3"/>
    <w:rsid w:val="005D45EF"/>
    <w:rsid w:val="00612489"/>
    <w:rsid w:val="00657B36"/>
    <w:rsid w:val="006B14A6"/>
    <w:rsid w:val="006B6424"/>
    <w:rsid w:val="006C0515"/>
    <w:rsid w:val="006C6DBE"/>
    <w:rsid w:val="0071603B"/>
    <w:rsid w:val="00716620"/>
    <w:rsid w:val="00740448"/>
    <w:rsid w:val="00753C8A"/>
    <w:rsid w:val="00790836"/>
    <w:rsid w:val="007C21E8"/>
    <w:rsid w:val="007F4BB3"/>
    <w:rsid w:val="008925F2"/>
    <w:rsid w:val="00901AC7"/>
    <w:rsid w:val="00943301"/>
    <w:rsid w:val="00980650"/>
    <w:rsid w:val="00A13D40"/>
    <w:rsid w:val="00A25EDE"/>
    <w:rsid w:val="00A55B14"/>
    <w:rsid w:val="00A932BF"/>
    <w:rsid w:val="00B046EF"/>
    <w:rsid w:val="00C345FF"/>
    <w:rsid w:val="00C6181D"/>
    <w:rsid w:val="00CA7C10"/>
    <w:rsid w:val="00D23798"/>
    <w:rsid w:val="00D73C66"/>
    <w:rsid w:val="00DA0279"/>
    <w:rsid w:val="00DC24AB"/>
    <w:rsid w:val="00E13608"/>
    <w:rsid w:val="00E343DA"/>
    <w:rsid w:val="00E871FE"/>
    <w:rsid w:val="00E91BC7"/>
    <w:rsid w:val="00E93C0A"/>
    <w:rsid w:val="00ED2992"/>
    <w:rsid w:val="00F63C92"/>
    <w:rsid w:val="00F63E03"/>
    <w:rsid w:val="00F65757"/>
    <w:rsid w:val="00FA4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semiHidden="0" w:uiPriority="0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355D51"/>
    <w:pPr>
      <w:spacing w:after="200" w:line="276" w:lineRule="auto"/>
    </w:pPr>
    <w:rPr>
      <w:rFonts w:cs="Calibri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7250A"/>
    <w:pPr>
      <w:keepNext/>
      <w:suppressAutoHyphens/>
      <w:spacing w:after="111" w:line="240" w:lineRule="auto"/>
      <w:ind w:left="5170"/>
      <w:outlineLvl w:val="0"/>
    </w:pPr>
    <w:rPr>
      <w:rFonts w:cs="Times New Roman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7250A"/>
    <w:pPr>
      <w:keepNext/>
      <w:suppressAutoHyphens/>
      <w:spacing w:after="0" w:line="240" w:lineRule="auto"/>
      <w:outlineLvl w:val="1"/>
    </w:pPr>
    <w:rPr>
      <w:rFonts w:cs="Times New Roman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7250A"/>
    <w:pPr>
      <w:keepNext/>
      <w:suppressAutoHyphens/>
      <w:spacing w:after="0" w:line="240" w:lineRule="auto"/>
      <w:jc w:val="center"/>
      <w:outlineLvl w:val="2"/>
    </w:pPr>
    <w:rPr>
      <w:rFonts w:cs="Times New Roman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7250A"/>
    <w:pPr>
      <w:keepNext/>
      <w:suppressAutoHyphens/>
      <w:spacing w:after="0" w:line="240" w:lineRule="auto"/>
      <w:ind w:hanging="330"/>
      <w:jc w:val="center"/>
      <w:outlineLvl w:val="3"/>
    </w:pPr>
    <w:rPr>
      <w:rFonts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7250A"/>
    <w:pPr>
      <w:keepNext/>
      <w:suppressAutoHyphens/>
      <w:spacing w:after="0" w:line="240" w:lineRule="auto"/>
      <w:ind w:hanging="880"/>
      <w:jc w:val="center"/>
      <w:outlineLvl w:val="4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7250A"/>
    <w:pPr>
      <w:keepNext/>
      <w:tabs>
        <w:tab w:val="left" w:pos="6237"/>
      </w:tabs>
      <w:suppressAutoHyphens/>
      <w:spacing w:after="0" w:line="240" w:lineRule="auto"/>
      <w:outlineLvl w:val="5"/>
    </w:pPr>
    <w:rPr>
      <w:rFonts w:cs="Times New Roman"/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7250A"/>
    <w:pPr>
      <w:keepNext/>
      <w:tabs>
        <w:tab w:val="left" w:pos="1985"/>
        <w:tab w:val="left" w:pos="8222"/>
      </w:tabs>
      <w:suppressAutoHyphens/>
      <w:spacing w:after="0" w:line="240" w:lineRule="auto"/>
      <w:ind w:left="1560"/>
      <w:outlineLvl w:val="6"/>
    </w:pPr>
    <w:rPr>
      <w:rFonts w:cs="Times New Roman"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17250A"/>
    <w:pPr>
      <w:keepNext/>
      <w:tabs>
        <w:tab w:val="left" w:pos="1985"/>
        <w:tab w:val="left" w:pos="8222"/>
      </w:tabs>
      <w:suppressAutoHyphens/>
      <w:spacing w:after="0" w:line="240" w:lineRule="auto"/>
      <w:ind w:left="1701"/>
      <w:outlineLvl w:val="7"/>
    </w:pPr>
    <w:rPr>
      <w:rFonts w:cs="Times New Roman"/>
      <w:sz w:val="28"/>
      <w:szCs w:val="28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7250A"/>
    <w:pPr>
      <w:keepNext/>
      <w:tabs>
        <w:tab w:val="left" w:pos="2060"/>
      </w:tabs>
      <w:suppressAutoHyphens/>
      <w:spacing w:before="222" w:after="222" w:line="240" w:lineRule="auto"/>
      <w:ind w:right="3168"/>
      <w:outlineLvl w:val="8"/>
    </w:pPr>
    <w:rPr>
      <w:rFonts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7250A"/>
    <w:rPr>
      <w:rFonts w:ascii="Times New Roman" w:hAnsi="Times New Roman" w:cs="Times New Roman"/>
      <w:snapToGrid w:val="0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7250A"/>
    <w:rPr>
      <w:rFonts w:ascii="Times New Roman" w:hAnsi="Times New Roman" w:cs="Times New Roman"/>
      <w:b/>
      <w:bCs/>
      <w:snapToGrid w:val="0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7250A"/>
    <w:rPr>
      <w:rFonts w:ascii="Times New Roman" w:hAnsi="Times New Roman" w:cs="Times New Roman"/>
      <w:b/>
      <w:bCs/>
      <w:snapToGrid w:val="0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7250A"/>
    <w:rPr>
      <w:rFonts w:ascii="Times New Roman" w:hAnsi="Times New Roman" w:cs="Times New Roman"/>
      <w:b/>
      <w:bCs/>
      <w:snapToGrid w:val="0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7250A"/>
    <w:rPr>
      <w:rFonts w:ascii="Times New Roman" w:hAnsi="Times New Roman" w:cs="Times New Roman"/>
      <w:b/>
      <w:bCs/>
      <w:snapToGrid w:val="0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7250A"/>
    <w:rPr>
      <w:rFonts w:ascii="Times New Roman" w:hAnsi="Times New Roman" w:cs="Times New Roman"/>
      <w:snapToGrid w:val="0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17250A"/>
    <w:rPr>
      <w:rFonts w:ascii="Times New Roman" w:hAnsi="Times New Roman" w:cs="Times New Roman"/>
      <w:snapToGrid w:val="0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17250A"/>
    <w:rPr>
      <w:rFonts w:ascii="Times New Roman" w:hAnsi="Times New Roman" w:cs="Times New Roman"/>
      <w:snapToGrid w:val="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17250A"/>
    <w:rPr>
      <w:rFonts w:ascii="Times New Roman" w:hAnsi="Times New Roman" w:cs="Times New Roman"/>
      <w:b/>
      <w:bCs/>
      <w:snapToGrid w:val="0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17250A"/>
    <w:pPr>
      <w:suppressAutoHyphens/>
      <w:spacing w:after="0" w:line="240" w:lineRule="auto"/>
      <w:ind w:firstLine="550"/>
      <w:jc w:val="both"/>
    </w:pPr>
    <w:rPr>
      <w:rFonts w:cs="Times New Roman"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17250A"/>
    <w:rPr>
      <w:rFonts w:ascii="Times New Roman" w:hAnsi="Times New Roman" w:cs="Times New Roman"/>
      <w:snapToGrid w:val="0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17250A"/>
    <w:pPr>
      <w:suppressAutoHyphens/>
      <w:spacing w:after="0" w:line="240" w:lineRule="auto"/>
      <w:ind w:firstLine="550"/>
    </w:pPr>
    <w:rPr>
      <w:rFonts w:cs="Times New Roman"/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17250A"/>
    <w:rPr>
      <w:rFonts w:ascii="Times New Roman" w:hAnsi="Times New Roman" w:cs="Times New Roman"/>
      <w:snapToGrid w:val="0"/>
      <w:sz w:val="20"/>
      <w:szCs w:val="20"/>
    </w:rPr>
  </w:style>
  <w:style w:type="paragraph" w:styleId="BlockText">
    <w:name w:val="Block Text"/>
    <w:basedOn w:val="Normal"/>
    <w:uiPriority w:val="99"/>
    <w:rsid w:val="0017250A"/>
    <w:pPr>
      <w:suppressAutoHyphens/>
      <w:spacing w:after="0" w:line="240" w:lineRule="auto"/>
      <w:ind w:left="550" w:right="3344" w:firstLine="440"/>
      <w:jc w:val="both"/>
    </w:pPr>
    <w:rPr>
      <w:rFonts w:ascii="Arial" w:hAnsi="Arial" w:cs="Arial"/>
      <w:sz w:val="28"/>
      <w:szCs w:val="28"/>
    </w:rPr>
  </w:style>
  <w:style w:type="paragraph" w:styleId="BodyTextIndent3">
    <w:name w:val="Body Text Indent 3"/>
    <w:basedOn w:val="Normal"/>
    <w:link w:val="BodyTextIndent3Char"/>
    <w:uiPriority w:val="99"/>
    <w:rsid w:val="0017250A"/>
    <w:pPr>
      <w:suppressAutoHyphens/>
      <w:spacing w:after="0" w:line="240" w:lineRule="auto"/>
      <w:ind w:firstLine="440"/>
      <w:jc w:val="both"/>
    </w:pPr>
    <w:rPr>
      <w:rFonts w:cs="Times New Roman"/>
      <w:sz w:val="28"/>
      <w:szCs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17250A"/>
    <w:rPr>
      <w:rFonts w:ascii="Times New Roman" w:hAnsi="Times New Roman" w:cs="Times New Roman"/>
      <w:snapToGrid w:val="0"/>
      <w:sz w:val="20"/>
      <w:szCs w:val="20"/>
    </w:rPr>
  </w:style>
  <w:style w:type="paragraph" w:styleId="Header">
    <w:name w:val="header"/>
    <w:basedOn w:val="Normal"/>
    <w:link w:val="HeaderChar"/>
    <w:uiPriority w:val="99"/>
    <w:rsid w:val="0017250A"/>
    <w:pPr>
      <w:tabs>
        <w:tab w:val="center" w:pos="4153"/>
        <w:tab w:val="right" w:pos="8306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7250A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17250A"/>
    <w:pPr>
      <w:tabs>
        <w:tab w:val="center" w:pos="4153"/>
        <w:tab w:val="right" w:pos="8306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7250A"/>
    <w:rPr>
      <w:rFonts w:ascii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17250A"/>
    <w:pPr>
      <w:tabs>
        <w:tab w:val="left" w:pos="2060"/>
      </w:tabs>
      <w:suppressAutoHyphens/>
      <w:spacing w:before="222" w:after="222" w:line="240" w:lineRule="auto"/>
      <w:ind w:right="3168"/>
    </w:pPr>
    <w:rPr>
      <w:rFonts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7250A"/>
    <w:rPr>
      <w:rFonts w:ascii="Times New Roman" w:hAnsi="Times New Roman" w:cs="Times New Roman"/>
      <w:snapToGrid w:val="0"/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17250A"/>
    <w:pPr>
      <w:spacing w:after="0" w:line="240" w:lineRule="auto"/>
    </w:pPr>
    <w:rPr>
      <w:rFonts w:cs="Times New Roman"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17250A"/>
    <w:rPr>
      <w:rFonts w:ascii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17250A"/>
    <w:pPr>
      <w:spacing w:after="0" w:line="240" w:lineRule="auto"/>
      <w:jc w:val="center"/>
    </w:pPr>
    <w:rPr>
      <w:rFonts w:cs="Times New Roman"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17250A"/>
    <w:rPr>
      <w:rFonts w:ascii="Times New Roman" w:hAnsi="Times New Roman" w:cs="Times New Roman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rsid w:val="0017250A"/>
    <w:pPr>
      <w:shd w:val="clear" w:color="auto" w:fill="000080"/>
      <w:spacing w:after="0" w:line="240" w:lineRule="auto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17250A"/>
    <w:rPr>
      <w:rFonts w:ascii="Tahoma" w:hAnsi="Tahoma" w:cs="Tahoma"/>
      <w:sz w:val="20"/>
      <w:szCs w:val="20"/>
      <w:shd w:val="clear" w:color="auto" w:fill="000080"/>
    </w:rPr>
  </w:style>
  <w:style w:type="character" w:styleId="CommentReference">
    <w:name w:val="annotation reference"/>
    <w:basedOn w:val="DefaultParagraphFont"/>
    <w:uiPriority w:val="99"/>
    <w:semiHidden/>
    <w:rsid w:val="001725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17250A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17250A"/>
    <w:rPr>
      <w:rFonts w:ascii="Times New Roman" w:hAnsi="Times New Roman" w:cs="Times New Roman"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17250A"/>
    <w:pPr>
      <w:suppressAutoHyphens/>
      <w:spacing w:before="1776" w:after="0" w:line="240" w:lineRule="auto"/>
      <w:ind w:left="550" w:right="2992"/>
    </w:pPr>
    <w:rPr>
      <w:rFonts w:cs="Times New Roman"/>
      <w:sz w:val="28"/>
      <w:szCs w:val="28"/>
    </w:rPr>
  </w:style>
  <w:style w:type="character" w:styleId="PageNumber">
    <w:name w:val="page number"/>
    <w:basedOn w:val="DefaultParagraphFont"/>
    <w:uiPriority w:val="99"/>
    <w:rsid w:val="0017250A"/>
  </w:style>
  <w:style w:type="paragraph" w:styleId="PlainText">
    <w:name w:val="Plain Text"/>
    <w:basedOn w:val="Normal"/>
    <w:link w:val="PlainTextChar"/>
    <w:uiPriority w:val="99"/>
    <w:rsid w:val="0017250A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17250A"/>
    <w:rPr>
      <w:rFonts w:ascii="Courier New" w:hAnsi="Courier New" w:cs="Courier New"/>
      <w:sz w:val="20"/>
      <w:szCs w:val="20"/>
    </w:rPr>
  </w:style>
  <w:style w:type="paragraph" w:customStyle="1" w:styleId="11">
    <w:name w:val="Текст1"/>
    <w:basedOn w:val="Normal"/>
    <w:uiPriority w:val="99"/>
    <w:rsid w:val="0017250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hAnsi="Courier New" w:cs="Courier New"/>
      <w:sz w:val="20"/>
      <w:szCs w:val="20"/>
    </w:rPr>
  </w:style>
  <w:style w:type="paragraph" w:customStyle="1" w:styleId="Heading">
    <w:name w:val="Heading"/>
    <w:uiPriority w:val="99"/>
    <w:rsid w:val="0017250A"/>
    <w:pPr>
      <w:widowControl w:val="0"/>
      <w:autoSpaceDE w:val="0"/>
      <w:autoSpaceDN w:val="0"/>
    </w:pPr>
    <w:rPr>
      <w:rFonts w:ascii="Arial" w:hAnsi="Arial" w:cs="Arial"/>
      <w:b/>
      <w:bCs/>
    </w:rPr>
  </w:style>
  <w:style w:type="paragraph" w:customStyle="1" w:styleId="ConsNormal">
    <w:name w:val="ConsNormal"/>
    <w:uiPriority w:val="99"/>
    <w:rsid w:val="0017250A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FR1">
    <w:name w:val="FR1"/>
    <w:uiPriority w:val="99"/>
    <w:rsid w:val="0017250A"/>
    <w:pPr>
      <w:widowControl w:val="0"/>
      <w:ind w:firstLine="400"/>
    </w:pPr>
    <w:rPr>
      <w:rFonts w:ascii="Arial" w:hAnsi="Arial" w:cs="Arial"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17250A"/>
    <w:pPr>
      <w:spacing w:after="0" w:line="240" w:lineRule="auto"/>
      <w:jc w:val="center"/>
    </w:pPr>
    <w:rPr>
      <w:rFonts w:cs="Times New Roman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17250A"/>
    <w:rPr>
      <w:rFonts w:ascii="Times New Roman" w:hAnsi="Times New Roman" w:cs="Times New Roman"/>
      <w:b/>
      <w:bCs/>
      <w:sz w:val="24"/>
      <w:szCs w:val="24"/>
    </w:rPr>
  </w:style>
  <w:style w:type="paragraph" w:customStyle="1" w:styleId="2">
    <w:name w:val="Уровень 2"/>
    <w:basedOn w:val="Normal"/>
    <w:uiPriority w:val="99"/>
    <w:rsid w:val="0017250A"/>
    <w:pPr>
      <w:widowControl w:val="0"/>
      <w:numPr>
        <w:ilvl w:val="1"/>
        <w:numId w:val="3"/>
      </w:numPr>
      <w:autoSpaceDE w:val="0"/>
      <w:autoSpaceDN w:val="0"/>
      <w:adjustRightInd w:val="0"/>
      <w:spacing w:after="0" w:line="240" w:lineRule="auto"/>
      <w:jc w:val="both"/>
    </w:pPr>
    <w:rPr>
      <w:rFonts w:cs="Times New Roman"/>
      <w:spacing w:val="10"/>
      <w:sz w:val="24"/>
      <w:szCs w:val="24"/>
    </w:rPr>
  </w:style>
  <w:style w:type="paragraph" w:customStyle="1" w:styleId="3">
    <w:name w:val="Уровень 3"/>
    <w:basedOn w:val="2"/>
    <w:uiPriority w:val="99"/>
    <w:rsid w:val="0017250A"/>
    <w:pPr>
      <w:numPr>
        <w:ilvl w:val="3"/>
      </w:numPr>
      <w:tabs>
        <w:tab w:val="num" w:pos="927"/>
      </w:tabs>
      <w:ind w:left="0" w:firstLine="360"/>
    </w:pPr>
    <w:rPr>
      <w:spacing w:val="0"/>
    </w:rPr>
  </w:style>
  <w:style w:type="paragraph" w:customStyle="1" w:styleId="4">
    <w:name w:val="Уроень 4"/>
    <w:basedOn w:val="3"/>
    <w:uiPriority w:val="99"/>
    <w:rsid w:val="0017250A"/>
    <w:pPr>
      <w:numPr>
        <w:ilvl w:val="4"/>
        <w:numId w:val="2"/>
      </w:numPr>
      <w:ind w:left="0" w:firstLine="360"/>
    </w:pPr>
  </w:style>
  <w:style w:type="paragraph" w:customStyle="1" w:styleId="5">
    <w:name w:val="Уровень 5"/>
    <w:basedOn w:val="Heading6"/>
    <w:uiPriority w:val="99"/>
    <w:rsid w:val="0017250A"/>
    <w:pPr>
      <w:keepNext w:val="0"/>
      <w:widowControl w:val="0"/>
      <w:numPr>
        <w:ilvl w:val="5"/>
        <w:numId w:val="2"/>
      </w:numPr>
      <w:tabs>
        <w:tab w:val="clear" w:pos="6237"/>
      </w:tabs>
      <w:suppressAutoHyphens w:val="0"/>
      <w:autoSpaceDE w:val="0"/>
      <w:autoSpaceDN w:val="0"/>
      <w:adjustRightInd w:val="0"/>
      <w:ind w:firstLine="360"/>
    </w:pPr>
    <w:rPr>
      <w:sz w:val="24"/>
      <w:szCs w:val="24"/>
    </w:rPr>
  </w:style>
  <w:style w:type="paragraph" w:customStyle="1" w:styleId="10">
    <w:name w:val="Уровень 1 подзаголовок"/>
    <w:basedOn w:val="Normal"/>
    <w:uiPriority w:val="99"/>
    <w:rsid w:val="0017250A"/>
    <w:pPr>
      <w:widowControl w:val="0"/>
      <w:numPr>
        <w:numId w:val="2"/>
      </w:numPr>
      <w:autoSpaceDE w:val="0"/>
      <w:autoSpaceDN w:val="0"/>
      <w:adjustRightInd w:val="0"/>
      <w:spacing w:before="120" w:after="120" w:line="240" w:lineRule="auto"/>
      <w:jc w:val="center"/>
    </w:pPr>
    <w:rPr>
      <w:rFonts w:cs="Times New Roman"/>
      <w:b/>
      <w:bCs/>
      <w:i/>
      <w:iCs/>
      <w:sz w:val="24"/>
      <w:szCs w:val="24"/>
    </w:rPr>
  </w:style>
  <w:style w:type="paragraph" w:customStyle="1" w:styleId="1">
    <w:name w:val="Уровень 1"/>
    <w:basedOn w:val="Normal"/>
    <w:next w:val="2"/>
    <w:uiPriority w:val="99"/>
    <w:rsid w:val="0017250A"/>
    <w:pPr>
      <w:widowControl w:val="0"/>
      <w:numPr>
        <w:numId w:val="1"/>
      </w:numPr>
      <w:autoSpaceDE w:val="0"/>
      <w:autoSpaceDN w:val="0"/>
      <w:adjustRightInd w:val="0"/>
      <w:spacing w:after="0" w:line="240" w:lineRule="auto"/>
      <w:jc w:val="center"/>
    </w:pPr>
    <w:rPr>
      <w:rFonts w:cs="Times New Roman"/>
      <w:b/>
      <w:bCs/>
      <w:spacing w:val="10"/>
      <w:sz w:val="24"/>
      <w:szCs w:val="24"/>
    </w:rPr>
  </w:style>
  <w:style w:type="paragraph" w:customStyle="1" w:styleId="12">
    <w:name w:val="Обычный (веб)1"/>
    <w:basedOn w:val="Normal"/>
    <w:uiPriority w:val="99"/>
    <w:rsid w:val="0017250A"/>
    <w:pPr>
      <w:overflowPunct w:val="0"/>
      <w:autoSpaceDE w:val="0"/>
      <w:autoSpaceDN w:val="0"/>
      <w:adjustRightInd w:val="0"/>
      <w:spacing w:before="100" w:after="100" w:line="240" w:lineRule="auto"/>
      <w:textAlignment w:val="baseline"/>
    </w:pPr>
    <w:rPr>
      <w:rFonts w:cs="Times New Roman"/>
      <w:sz w:val="24"/>
      <w:szCs w:val="24"/>
    </w:rPr>
  </w:style>
  <w:style w:type="paragraph" w:styleId="NormalWeb">
    <w:name w:val="Normal (Web)"/>
    <w:basedOn w:val="Normal"/>
    <w:uiPriority w:val="99"/>
    <w:rsid w:val="0017250A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HTML1">
    <w:name w:val="Стандартный HTML1"/>
    <w:basedOn w:val="Normal"/>
    <w:uiPriority w:val="99"/>
    <w:rsid w:val="001725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 Unicode MS" w:eastAsia="Arial Unicode MS" w:hAnsi="Times New Roman" w:cs="Arial Unicode MS"/>
      <w:sz w:val="20"/>
      <w:szCs w:val="20"/>
    </w:rPr>
  </w:style>
  <w:style w:type="character" w:styleId="Hyperlink">
    <w:name w:val="Hyperlink"/>
    <w:basedOn w:val="DefaultParagraphFont"/>
    <w:uiPriority w:val="99"/>
    <w:rsid w:val="0017250A"/>
    <w:rPr>
      <w:color w:val="0000FF"/>
      <w:u w:val="single"/>
    </w:rPr>
  </w:style>
  <w:style w:type="paragraph" w:customStyle="1" w:styleId="13">
    <w:name w:val="заголовок 1"/>
    <w:basedOn w:val="Normal"/>
    <w:next w:val="Normal"/>
    <w:uiPriority w:val="99"/>
    <w:rsid w:val="0017250A"/>
    <w:pPr>
      <w:keepNext/>
      <w:spacing w:before="120" w:after="240" w:line="240" w:lineRule="auto"/>
      <w:ind w:left="992" w:hanging="425"/>
      <w:jc w:val="both"/>
    </w:pPr>
    <w:rPr>
      <w:rFonts w:ascii="Arial" w:hAnsi="Arial" w:cs="Arial"/>
      <w:b/>
      <w:bCs/>
      <w:kern w:val="28"/>
      <w:sz w:val="28"/>
      <w:szCs w:val="28"/>
    </w:rPr>
  </w:style>
  <w:style w:type="paragraph" w:styleId="Subtitle">
    <w:name w:val="Subtitle"/>
    <w:basedOn w:val="Normal"/>
    <w:link w:val="SubtitleChar"/>
    <w:uiPriority w:val="99"/>
    <w:qFormat/>
    <w:rsid w:val="0017250A"/>
    <w:pPr>
      <w:spacing w:after="0" w:line="240" w:lineRule="auto"/>
      <w:jc w:val="center"/>
    </w:pPr>
    <w:rPr>
      <w:rFonts w:cs="Times New Roman"/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17250A"/>
    <w:rPr>
      <w:rFonts w:ascii="Times New Roman" w:hAnsi="Times New Roman" w:cs="Times New Roman"/>
      <w:b/>
      <w:bCs/>
      <w:sz w:val="20"/>
      <w:szCs w:val="20"/>
    </w:rPr>
  </w:style>
  <w:style w:type="paragraph" w:customStyle="1" w:styleId="a0">
    <w:name w:val="Стиль По центру"/>
    <w:basedOn w:val="Normal"/>
    <w:uiPriority w:val="99"/>
    <w:rsid w:val="0017250A"/>
    <w:pPr>
      <w:spacing w:after="0" w:line="240" w:lineRule="auto"/>
      <w:jc w:val="center"/>
    </w:pPr>
    <w:rPr>
      <w:rFonts w:cs="Times New Roman"/>
      <w:sz w:val="28"/>
      <w:szCs w:val="28"/>
    </w:rPr>
  </w:style>
  <w:style w:type="paragraph" w:customStyle="1" w:styleId="a">
    <w:name w:val="Список по умолчанию"/>
    <w:basedOn w:val="Normal"/>
    <w:uiPriority w:val="99"/>
    <w:rsid w:val="0017250A"/>
    <w:pPr>
      <w:widowControl w:val="0"/>
      <w:numPr>
        <w:numId w:val="4"/>
      </w:numPr>
      <w:shd w:val="clear" w:color="auto" w:fill="FFFFFF"/>
      <w:tabs>
        <w:tab w:val="left" w:pos="725"/>
      </w:tabs>
      <w:autoSpaceDE w:val="0"/>
      <w:autoSpaceDN w:val="0"/>
      <w:adjustRightInd w:val="0"/>
      <w:spacing w:after="0" w:line="240" w:lineRule="auto"/>
      <w:ind w:firstLine="900"/>
      <w:jc w:val="both"/>
    </w:pPr>
    <w:rPr>
      <w:rFonts w:cs="Times New Roman"/>
      <w:sz w:val="24"/>
      <w:szCs w:val="24"/>
    </w:rPr>
  </w:style>
  <w:style w:type="paragraph" w:customStyle="1" w:styleId="ConsPlusTitle">
    <w:name w:val="ConsPlusTitle"/>
    <w:uiPriority w:val="99"/>
    <w:rsid w:val="0017250A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0"/>
      <w:szCs w:val="20"/>
    </w:rPr>
  </w:style>
  <w:style w:type="paragraph" w:customStyle="1" w:styleId="ConsPlusNormal">
    <w:name w:val="ConsPlusNormal"/>
    <w:uiPriority w:val="99"/>
    <w:rsid w:val="0017250A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17250A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17250A"/>
    <w:pPr>
      <w:widowControl w:val="0"/>
      <w:autoSpaceDE w:val="0"/>
      <w:autoSpaceDN w:val="0"/>
      <w:adjustRightInd w:val="0"/>
      <w:spacing w:after="0" w:line="240" w:lineRule="auto"/>
    </w:pPr>
    <w:rPr>
      <w:rFonts w:cs="Times New Roman"/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17250A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17250A"/>
    <w:rPr>
      <w:vertAlign w:val="superscript"/>
    </w:rPr>
  </w:style>
  <w:style w:type="paragraph" w:customStyle="1" w:styleId="6">
    <w:name w:val="заголовок 6"/>
    <w:basedOn w:val="Normal"/>
    <w:next w:val="Normal"/>
    <w:uiPriority w:val="99"/>
    <w:rsid w:val="0017250A"/>
    <w:pPr>
      <w:keepNext/>
      <w:widowControl w:val="0"/>
      <w:autoSpaceDE w:val="0"/>
      <w:autoSpaceDN w:val="0"/>
      <w:spacing w:after="0" w:line="240" w:lineRule="auto"/>
      <w:ind w:firstLine="567"/>
      <w:jc w:val="center"/>
    </w:pPr>
    <w:rPr>
      <w:rFonts w:cs="Times New Roman"/>
      <w:b/>
      <w:bCs/>
      <w:sz w:val="32"/>
      <w:szCs w:val="32"/>
    </w:rPr>
  </w:style>
  <w:style w:type="character" w:customStyle="1" w:styleId="a1">
    <w:name w:val="Основной шрифт"/>
    <w:uiPriority w:val="99"/>
    <w:rsid w:val="0017250A"/>
  </w:style>
  <w:style w:type="paragraph" w:customStyle="1" w:styleId="FR2">
    <w:name w:val="FR2"/>
    <w:uiPriority w:val="99"/>
    <w:rsid w:val="0017250A"/>
    <w:pPr>
      <w:widowControl w:val="0"/>
      <w:autoSpaceDE w:val="0"/>
      <w:autoSpaceDN w:val="0"/>
      <w:spacing w:before="200" w:line="260" w:lineRule="auto"/>
      <w:ind w:firstLine="2880"/>
    </w:pPr>
    <w:rPr>
      <w:rFonts w:ascii="Arial" w:hAnsi="Arial" w:cs="Arial"/>
      <w:sz w:val="18"/>
      <w:szCs w:val="18"/>
    </w:rPr>
  </w:style>
  <w:style w:type="paragraph" w:customStyle="1" w:styleId="ConsTitle">
    <w:name w:val="ConsTitle"/>
    <w:uiPriority w:val="99"/>
    <w:rsid w:val="0017250A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 w:val="16"/>
      <w:szCs w:val="16"/>
    </w:rPr>
  </w:style>
  <w:style w:type="paragraph" w:customStyle="1" w:styleId="ConsNonformat">
    <w:name w:val="ConsNonformat"/>
    <w:uiPriority w:val="99"/>
    <w:rsid w:val="0017250A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szCs w:val="20"/>
    </w:rPr>
  </w:style>
  <w:style w:type="paragraph" w:customStyle="1" w:styleId="20">
    <w:name w:val="заголовок 2"/>
    <w:basedOn w:val="Normal"/>
    <w:next w:val="Normal"/>
    <w:uiPriority w:val="99"/>
    <w:rsid w:val="0017250A"/>
    <w:pPr>
      <w:keepNext/>
      <w:tabs>
        <w:tab w:val="left" w:pos="-1134"/>
      </w:tabs>
      <w:autoSpaceDE w:val="0"/>
      <w:autoSpaceDN w:val="0"/>
      <w:spacing w:after="0" w:line="240" w:lineRule="auto"/>
      <w:jc w:val="center"/>
    </w:pPr>
    <w:rPr>
      <w:rFonts w:cs="Times New Roman"/>
      <w:b/>
      <w:bCs/>
      <w:sz w:val="48"/>
      <w:szCs w:val="48"/>
    </w:rPr>
  </w:style>
  <w:style w:type="paragraph" w:customStyle="1" w:styleId="30">
    <w:name w:val="заголовок 3"/>
    <w:basedOn w:val="Normal"/>
    <w:next w:val="Normal"/>
    <w:uiPriority w:val="99"/>
    <w:rsid w:val="0017250A"/>
    <w:pPr>
      <w:keepNext/>
      <w:widowControl w:val="0"/>
      <w:autoSpaceDE w:val="0"/>
      <w:autoSpaceDN w:val="0"/>
      <w:spacing w:after="0" w:line="240" w:lineRule="auto"/>
      <w:ind w:firstLine="5103"/>
      <w:jc w:val="both"/>
    </w:pPr>
    <w:rPr>
      <w:rFonts w:cs="Times New Roman"/>
      <w:sz w:val="20"/>
      <w:szCs w:val="20"/>
    </w:rPr>
  </w:style>
  <w:style w:type="paragraph" w:customStyle="1" w:styleId="a2">
    <w:name w:val="Основной стиль для сборника"/>
    <w:uiPriority w:val="99"/>
    <w:rsid w:val="0017250A"/>
    <w:pPr>
      <w:autoSpaceDE w:val="0"/>
      <w:autoSpaceDN w:val="0"/>
      <w:ind w:firstLine="567"/>
      <w:jc w:val="both"/>
    </w:pPr>
    <w:rPr>
      <w:sz w:val="20"/>
      <w:szCs w:val="20"/>
    </w:rPr>
  </w:style>
  <w:style w:type="paragraph" w:customStyle="1" w:styleId="a3">
    <w:name w:val="Заголовок для сборника"/>
    <w:basedOn w:val="Heading1"/>
    <w:next w:val="a2"/>
    <w:uiPriority w:val="99"/>
    <w:rsid w:val="0017250A"/>
    <w:pPr>
      <w:autoSpaceDE w:val="0"/>
      <w:autoSpaceDN w:val="0"/>
      <w:spacing w:before="240" w:after="120"/>
      <w:ind w:left="567" w:right="567"/>
      <w:jc w:val="center"/>
    </w:pPr>
    <w:rPr>
      <w:rFonts w:ascii="Arial" w:hAnsi="Arial" w:cs="Arial"/>
      <w:b/>
      <w:bCs/>
      <w:sz w:val="20"/>
      <w:szCs w:val="20"/>
    </w:rPr>
  </w:style>
  <w:style w:type="paragraph" w:customStyle="1" w:styleId="a4">
    <w:name w:val="Заголовок таблицы"/>
    <w:basedOn w:val="Normal"/>
    <w:uiPriority w:val="99"/>
    <w:rsid w:val="0017250A"/>
    <w:pPr>
      <w:widowControl w:val="0"/>
      <w:shd w:val="clear" w:color="auto" w:fill="FFFFFF"/>
      <w:autoSpaceDE w:val="0"/>
      <w:autoSpaceDN w:val="0"/>
      <w:adjustRightInd w:val="0"/>
      <w:spacing w:before="120" w:after="120" w:line="240" w:lineRule="auto"/>
      <w:jc w:val="center"/>
    </w:pPr>
    <w:rPr>
      <w:rFonts w:cs="Times New Roman"/>
      <w:b/>
      <w:bCs/>
      <w:sz w:val="24"/>
      <w:szCs w:val="24"/>
    </w:rPr>
  </w:style>
  <w:style w:type="paragraph" w:customStyle="1" w:styleId="ConsPlusCell">
    <w:name w:val="ConsPlusCell"/>
    <w:uiPriority w:val="99"/>
    <w:rsid w:val="0017250A"/>
    <w:pPr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table" w:styleId="TableGrid">
    <w:name w:val="Table Grid"/>
    <w:basedOn w:val="TableNormal"/>
    <w:uiPriority w:val="99"/>
    <w:rsid w:val="0017250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Гипертекстовая ссылка"/>
    <w:uiPriority w:val="99"/>
    <w:rsid w:val="0017250A"/>
    <w:rPr>
      <w:color w:val="008000"/>
    </w:rPr>
  </w:style>
  <w:style w:type="paragraph" w:customStyle="1" w:styleId="a6">
    <w:name w:val="Комментарий"/>
    <w:basedOn w:val="Normal"/>
    <w:next w:val="Normal"/>
    <w:uiPriority w:val="99"/>
    <w:rsid w:val="0017250A"/>
    <w:pPr>
      <w:widowControl w:val="0"/>
      <w:autoSpaceDE w:val="0"/>
      <w:autoSpaceDN w:val="0"/>
      <w:adjustRightInd w:val="0"/>
      <w:spacing w:after="0" w:line="240" w:lineRule="auto"/>
      <w:ind w:left="170"/>
      <w:jc w:val="both"/>
    </w:pPr>
    <w:rPr>
      <w:rFonts w:ascii="Arial" w:hAnsi="Arial" w:cs="Arial"/>
      <w:i/>
      <w:iCs/>
      <w:color w:val="800080"/>
      <w:sz w:val="24"/>
      <w:szCs w:val="24"/>
    </w:rPr>
  </w:style>
  <w:style w:type="character" w:customStyle="1" w:styleId="postbody">
    <w:name w:val="postbody"/>
    <w:basedOn w:val="DefaultParagraphFont"/>
    <w:uiPriority w:val="99"/>
    <w:rsid w:val="0017250A"/>
  </w:style>
  <w:style w:type="paragraph" w:customStyle="1" w:styleId="Web">
    <w:name w:val="Îáû÷íûé (Web)"/>
    <w:basedOn w:val="Normal"/>
    <w:uiPriority w:val="99"/>
    <w:rsid w:val="0017250A"/>
    <w:pPr>
      <w:overflowPunct w:val="0"/>
      <w:autoSpaceDE w:val="0"/>
      <w:spacing w:before="100" w:after="100" w:line="240" w:lineRule="auto"/>
      <w:textAlignment w:val="baseline"/>
    </w:pPr>
    <w:rPr>
      <w:rFonts w:cs="Times New Roman"/>
      <w:sz w:val="24"/>
      <w:szCs w:val="24"/>
      <w:lang w:eastAsia="ar-SA"/>
    </w:rPr>
  </w:style>
  <w:style w:type="paragraph" w:styleId="ListParagraph">
    <w:name w:val="List Paragraph"/>
    <w:basedOn w:val="Normal"/>
    <w:uiPriority w:val="99"/>
    <w:qFormat/>
    <w:rsid w:val="0017250A"/>
    <w:pPr>
      <w:spacing w:after="0" w:line="240" w:lineRule="auto"/>
      <w:ind w:left="720"/>
    </w:pPr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172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17250A"/>
    <w:rPr>
      <w:rFonts w:ascii="Tahoma" w:hAnsi="Tahoma" w:cs="Tahoma"/>
      <w:sz w:val="16"/>
      <w:szCs w:val="16"/>
    </w:rPr>
  </w:style>
  <w:style w:type="paragraph" w:customStyle="1" w:styleId="snip">
    <w:name w:val="snip"/>
    <w:basedOn w:val="Normal"/>
    <w:uiPriority w:val="99"/>
    <w:rsid w:val="0017250A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17250A"/>
  </w:style>
  <w:style w:type="paragraph" w:customStyle="1" w:styleId="Style1">
    <w:name w:val="Style1"/>
    <w:basedOn w:val="Normal"/>
    <w:uiPriority w:val="99"/>
    <w:rsid w:val="0017250A"/>
    <w:pPr>
      <w:widowControl w:val="0"/>
      <w:autoSpaceDE w:val="0"/>
      <w:autoSpaceDN w:val="0"/>
      <w:adjustRightInd w:val="0"/>
      <w:spacing w:after="0" w:line="210" w:lineRule="exact"/>
      <w:ind w:firstLine="468"/>
      <w:jc w:val="both"/>
    </w:pPr>
    <w:rPr>
      <w:rFonts w:ascii="Arial" w:hAnsi="Arial" w:cs="Arial"/>
      <w:sz w:val="24"/>
      <w:szCs w:val="24"/>
    </w:rPr>
  </w:style>
  <w:style w:type="paragraph" w:customStyle="1" w:styleId="Style6">
    <w:name w:val="Style6"/>
    <w:basedOn w:val="Normal"/>
    <w:uiPriority w:val="99"/>
    <w:rsid w:val="0017250A"/>
    <w:pPr>
      <w:widowControl w:val="0"/>
      <w:autoSpaceDE w:val="0"/>
      <w:autoSpaceDN w:val="0"/>
      <w:adjustRightInd w:val="0"/>
      <w:spacing w:after="0" w:line="210" w:lineRule="exact"/>
      <w:ind w:firstLine="456"/>
    </w:pPr>
    <w:rPr>
      <w:rFonts w:ascii="Arial" w:hAnsi="Arial" w:cs="Arial"/>
      <w:sz w:val="24"/>
      <w:szCs w:val="24"/>
    </w:rPr>
  </w:style>
  <w:style w:type="character" w:customStyle="1" w:styleId="FontStyle12">
    <w:name w:val="Font Style12"/>
    <w:basedOn w:val="DefaultParagraphFont"/>
    <w:uiPriority w:val="99"/>
    <w:rsid w:val="0017250A"/>
    <w:rPr>
      <w:rFonts w:ascii="Arial" w:hAnsi="Arial" w:cs="Arial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136</TotalTime>
  <Pages>22</Pages>
  <Words>6372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дооц</dc:creator>
  <cp:keywords/>
  <dc:description/>
  <cp:lastModifiedBy>Guliya</cp:lastModifiedBy>
  <cp:revision>15</cp:revision>
  <cp:lastPrinted>2014-12-17T12:57:00Z</cp:lastPrinted>
  <dcterms:created xsi:type="dcterms:W3CDTF">2014-12-16T14:42:00Z</dcterms:created>
  <dcterms:modified xsi:type="dcterms:W3CDTF">2017-10-29T18:35:00Z</dcterms:modified>
</cp:coreProperties>
</file>